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21076" w14:textId="36B8803E" w:rsidR="00C522FA" w:rsidRDefault="00113889" w:rsidP="00C522FA">
      <w:pPr>
        <w:spacing w:before="86" w:line="276" w:lineRule="auto"/>
        <w:rPr>
          <w:rFonts w:ascii="Minion Pro" w:hAnsi="Minion Pro"/>
          <w:bCs/>
          <w:color w:val="000000"/>
          <w:sz w:val="24"/>
          <w:szCs w:val="24"/>
          <w:lang w:eastAsia="en-GB"/>
        </w:rPr>
      </w:pPr>
      <w:r>
        <w:rPr>
          <w:rFonts w:ascii="Trajan Pro" w:hAnsi="Trajan Pro"/>
          <w:noProof/>
          <w:sz w:val="40"/>
          <w:szCs w:val="40"/>
          <w:lang w:eastAsia="en-GB"/>
        </w:rPr>
        <mc:AlternateContent>
          <mc:Choice Requires="wps">
            <w:drawing>
              <wp:anchor distT="45720" distB="45720" distL="114300" distR="114300" simplePos="0" relativeHeight="251658247" behindDoc="0" locked="0" layoutInCell="1" allowOverlap="1" wp14:anchorId="17C089DB" wp14:editId="56AFF0DF">
                <wp:simplePos x="0" y="0"/>
                <wp:positionH relativeFrom="column">
                  <wp:posOffset>0</wp:posOffset>
                </wp:positionH>
                <wp:positionV relativeFrom="page">
                  <wp:posOffset>704850</wp:posOffset>
                </wp:positionV>
                <wp:extent cx="8867775" cy="5143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514350"/>
                        </a:xfrm>
                        <a:prstGeom prst="rect">
                          <a:avLst/>
                        </a:prstGeom>
                        <a:noFill/>
                        <a:ln w="9525">
                          <a:noFill/>
                          <a:miter lim="800000"/>
                          <a:headEnd/>
                          <a:tailEnd/>
                        </a:ln>
                      </wps:spPr>
                      <wps:txbx>
                        <w:txbxContent>
                          <w:p w14:paraId="4E9FA732" w14:textId="77777777" w:rsidR="00C5487A" w:rsidRPr="00365D00" w:rsidRDefault="00C5487A" w:rsidP="004D5DB6">
                            <w:pPr>
                              <w:jc w:val="center"/>
                              <w:rPr>
                                <w:rFonts w:ascii="Minion Pro" w:hAnsi="Minion Pro"/>
                              </w:rPr>
                            </w:pPr>
                            <w:proofErr w:type="spellStart"/>
                            <w:r>
                              <w:rPr>
                                <w:rFonts w:ascii="Trajan Pro" w:hAnsi="Trajan Pro"/>
                                <w:sz w:val="40"/>
                                <w:szCs w:val="40"/>
                              </w:rPr>
                              <w:t>Eastfield</w:t>
                            </w:r>
                            <w:proofErr w:type="spellEnd"/>
                            <w:r>
                              <w:rPr>
                                <w:rFonts w:ascii="Trajan Pro" w:hAnsi="Trajan Pro"/>
                                <w:sz w:val="40"/>
                                <w:szCs w:val="40"/>
                              </w:rPr>
                              <w:t xml:space="preserve"> Primary School PE and Sport Premium</w:t>
                            </w:r>
                            <w:r>
                              <w:rPr>
                                <w:rFonts w:ascii="Trajan Pro" w:hAnsi="Trajan Pro"/>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17C089DB">
                <v:stroke joinstyle="miter"/>
                <v:path gradientshapeok="t" o:connecttype="rect"/>
              </v:shapetype>
              <v:shape id="Text Box 2" style="position:absolute;margin-left:0;margin-top:55.5pt;width:698.25pt;height:40.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">
                <v:textbox>
                  <w:txbxContent>
                    <w:p w:rsidRPr="00365D00" w:rsidR="00C5487A" w:rsidP="004D5DB6" w:rsidRDefault="00C5487A" w14:paraId="4E9FA732" w14:textId="77777777">
                      <w:pPr>
                        <w:jc w:val="center"/>
                        <w:rPr>
                          <w:rFonts w:ascii="Minion Pro" w:hAnsi="Minion Pro"/>
                        </w:rPr>
                      </w:pPr>
                      <w:r>
                        <w:rPr>
                          <w:rFonts w:ascii="Trajan Pro" w:hAnsi="Trajan Pro"/>
                          <w:sz w:val="40"/>
                          <w:szCs w:val="40"/>
                        </w:rPr>
                        <w:t>Eastfield Primary School PE and Sport Premium</w:t>
                      </w:r>
                      <w:r>
                        <w:rPr>
                          <w:rFonts w:ascii="Trajan Pro" w:hAnsi="Trajan Pro"/>
                          <w:sz w:val="40"/>
                          <w:szCs w:val="40"/>
                        </w:rPr>
                        <w:br/>
                      </w:r>
                    </w:p>
                  </w:txbxContent>
                </v:textbox>
                <w10:wrap type="square" anchory="page"/>
              </v:shape>
            </w:pict>
          </mc:Fallback>
        </mc:AlternateContent>
      </w:r>
      <w:r>
        <w:rPr>
          <w:rFonts w:ascii="Trajan Pro" w:hAnsi="Trajan Pro"/>
          <w:noProof/>
          <w:sz w:val="40"/>
          <w:szCs w:val="40"/>
          <w:lang w:eastAsia="en-GB"/>
        </w:rPr>
        <mc:AlternateContent>
          <mc:Choice Requires="wps">
            <w:drawing>
              <wp:anchor distT="45720" distB="45720" distL="114300" distR="114300" simplePos="0" relativeHeight="251658240" behindDoc="0" locked="0" layoutInCell="1" allowOverlap="1" wp14:anchorId="50754F34" wp14:editId="6CF9FDC0">
                <wp:simplePos x="0" y="0"/>
                <wp:positionH relativeFrom="column">
                  <wp:posOffset>0</wp:posOffset>
                </wp:positionH>
                <wp:positionV relativeFrom="page">
                  <wp:posOffset>1580515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14:paraId="282BFA4A" w14:textId="77777777" w:rsidR="00C5487A" w:rsidRPr="000E5435" w:rsidRDefault="00C5487A"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r>
                              <w:rPr>
                                <w:rFonts w:ascii="Trajan Pro" w:hAnsi="Trajan Pro"/>
                              </w:rPr>
                              <w:t xml:space="preserve"> states-</w:t>
                            </w:r>
                          </w:p>
                          <w:p w14:paraId="3A2DA92C" w14:textId="77777777" w:rsidR="00C5487A" w:rsidRPr="00365D00" w:rsidRDefault="00C5487A"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Pr>
                                <w:rFonts w:ascii="Minion Pro" w:eastAsia="Times New Roman" w:hAnsi="Minion Pro" w:cs="Times New Roman"/>
                                <w:color w:val="000000"/>
                                <w:lang w:eastAsia="en-GB"/>
                              </w:rPr>
                              <w:t xml:space="preserve">will be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style="position:absolute;margin-left:0;margin-top:124.45pt;width:698.25pt;height:6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color="red"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" w14:anchorId="50754F34">
                <v:fill opacity="6682f"/>
                <v:textbox>
                  <w:txbxContent>
                    <w:p w:rsidRPr="000E5435" w:rsidR="00C5487A" w:rsidP="000D2387" w:rsidRDefault="00C5487A" w14:paraId="282BFA4A" w14:textId="77777777">
                      <w:pPr>
                        <w:rPr>
                          <w:rFonts w:ascii="Minion Pro" w:hAnsi="Minion Pro" w:eastAsia="Times New Roman"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r>
                        <w:rPr>
                          <w:rFonts w:ascii="Trajan Pro" w:hAnsi="Trajan Pro"/>
                        </w:rPr>
                        <w:t xml:space="preserve"> states-</w:t>
                      </w:r>
                    </w:p>
                    <w:p w:rsidRPr="00365D00" w:rsidR="00C5487A" w:rsidP="000D2387" w:rsidRDefault="00C5487A" w14:paraId="3A2DA92C" w14:textId="77777777">
                      <w:pPr>
                        <w:rPr>
                          <w:rFonts w:ascii="Minion Pro" w:hAnsi="Minion Pro"/>
                        </w:rPr>
                      </w:pPr>
                      <w:r w:rsidRPr="00365D00">
                        <w:rPr>
                          <w:rFonts w:ascii="Minion Pro" w:hAnsi="Minion Pro" w:eastAsia="Times New Roman" w:cs="Times New Roman"/>
                          <w:b/>
                          <w:bCs/>
                          <w:color w:val="000000"/>
                          <w:lang w:eastAsia="en-GB"/>
                        </w:rPr>
                        <w:t xml:space="preserve">ALL </w:t>
                      </w:r>
                      <w:r w:rsidRPr="00365D00">
                        <w:rPr>
                          <w:rFonts w:ascii="Minion Pro" w:hAnsi="Minion Pro" w:eastAsia="Times New Roman" w:cs="Times New Roman"/>
                          <w:color w:val="000000"/>
                          <w:lang w:eastAsia="en-GB"/>
                        </w:rPr>
                        <w:t xml:space="preserve">pupils leaving primary school </w:t>
                      </w:r>
                      <w:r>
                        <w:rPr>
                          <w:rFonts w:ascii="Minion Pro" w:hAnsi="Minion Pro" w:eastAsia="Times New Roman" w:cs="Times New Roman"/>
                          <w:color w:val="000000"/>
                          <w:lang w:eastAsia="en-GB"/>
                        </w:rPr>
                        <w:t xml:space="preserve">will be </w:t>
                      </w:r>
                      <w:r w:rsidRPr="00365D00">
                        <w:rPr>
                          <w:rFonts w:ascii="Minion Pro" w:hAnsi="Minion Pro" w:eastAsia="Times New Roman" w:cs="Times New Roman"/>
                          <w:b/>
                          <w:bCs/>
                          <w:color w:val="000000"/>
                          <w:lang w:eastAsia="en-GB"/>
                        </w:rPr>
                        <w:t>physically literate</w:t>
                      </w:r>
                      <w:r w:rsidRPr="00365D00">
                        <w:rPr>
                          <w:rFonts w:ascii="Minion Pro" w:hAnsi="Minion Pro" w:eastAsia="Times New Roman" w:cs="Times New Roman"/>
                          <w:color w:val="000000"/>
                          <w:lang w:eastAsia="en-GB"/>
                        </w:rPr>
                        <w:t xml:space="preserve"> and with the </w:t>
                      </w:r>
                      <w:r w:rsidRPr="00365D00">
                        <w:rPr>
                          <w:rFonts w:ascii="Minion Pro" w:hAnsi="Minion Pro" w:eastAsia="Times New Roman" w:cs="Times New Roman"/>
                          <w:b/>
                          <w:bCs/>
                          <w:color w:val="000000"/>
                          <w:lang w:eastAsia="en-GB"/>
                        </w:rPr>
                        <w:t xml:space="preserve">knowledge, </w:t>
                      </w:r>
                      <w:proofErr w:type="gramStart"/>
                      <w:r w:rsidRPr="00365D00">
                        <w:rPr>
                          <w:rFonts w:ascii="Minion Pro" w:hAnsi="Minion Pro" w:eastAsia="Times New Roman" w:cs="Times New Roman"/>
                          <w:b/>
                          <w:bCs/>
                          <w:color w:val="000000"/>
                          <w:lang w:eastAsia="en-GB"/>
                        </w:rPr>
                        <w:t>skills</w:t>
                      </w:r>
                      <w:proofErr w:type="gramEnd"/>
                      <w:r w:rsidRPr="00365D00">
                        <w:rPr>
                          <w:rFonts w:ascii="Minion Pro" w:hAnsi="Minion Pro" w:eastAsia="Times New Roman" w:cs="Times New Roman"/>
                          <w:b/>
                          <w:bCs/>
                          <w:color w:val="000000"/>
                          <w:lang w:eastAsia="en-GB"/>
                        </w:rPr>
                        <w:t xml:space="preserve"> and motivation</w:t>
                      </w:r>
                      <w:r w:rsidRPr="00365D00">
                        <w:rPr>
                          <w:rFonts w:ascii="Minion Pro" w:hAnsi="Minion Pro" w:eastAsia="Times New Roman" w:cs="Times New Roman"/>
                          <w:color w:val="000000"/>
                          <w:lang w:eastAsia="en-GB"/>
                        </w:rPr>
                        <w:t xml:space="preserve"> necessary to equip them for a </w:t>
                      </w:r>
                      <w:r w:rsidRPr="00365D00">
                        <w:rPr>
                          <w:rFonts w:ascii="Minion Pro" w:hAnsi="Minion Pro" w:eastAsia="Times New Roman" w:cs="Times New Roman"/>
                          <w:b/>
                          <w:bCs/>
                          <w:color w:val="000000"/>
                          <w:lang w:eastAsia="en-GB"/>
                        </w:rPr>
                        <w:t xml:space="preserve">healthy, active lifestyle </w:t>
                      </w:r>
                      <w:r w:rsidRPr="00365D00">
                        <w:rPr>
                          <w:rFonts w:ascii="Minion Pro" w:hAnsi="Minion Pro" w:eastAsia="Times New Roman" w:cs="Times New Roman"/>
                          <w:color w:val="000000"/>
                          <w:lang w:eastAsia="en-GB"/>
                        </w:rPr>
                        <w:t xml:space="preserve">and </w:t>
                      </w:r>
                      <w:r w:rsidRPr="00365D00">
                        <w:rPr>
                          <w:rFonts w:ascii="Minion Pro" w:hAnsi="Minion Pro" w:eastAsia="Times New Roman" w:cs="Times New Roman"/>
                          <w:b/>
                          <w:bCs/>
                          <w:color w:val="000000"/>
                          <w:lang w:eastAsia="en-GB"/>
                        </w:rPr>
                        <w:t xml:space="preserve">lifelong participation </w:t>
                      </w:r>
                      <w:r w:rsidRPr="00365D00">
                        <w:rPr>
                          <w:rFonts w:ascii="Minion Pro" w:hAnsi="Minion Pro" w:eastAsia="Times New Roman" w:cs="Times New Roman"/>
                          <w:color w:val="000000"/>
                          <w:lang w:eastAsia="en-GB"/>
                        </w:rPr>
                        <w:t>in physical activity and sport</w:t>
                      </w:r>
                      <w:r>
                        <w:rPr>
                          <w:rFonts w:ascii="Minion Pro" w:hAnsi="Minion Pro" w:eastAsia="Times New Roman" w:cs="Times New Roman"/>
                          <w:color w:val="000000"/>
                          <w:lang w:eastAsia="en-GB"/>
                        </w:rPr>
                        <w:t>.</w:t>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36E25">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A772EB">
        <w:rPr>
          <w:rFonts w:ascii="Minion Pro" w:hAnsi="Minion Pro"/>
          <w:b/>
          <w:sz w:val="24"/>
          <w:szCs w:val="24"/>
          <w:lang w:eastAsia="en-GB"/>
        </w:rPr>
        <w:t xml:space="preserve">To achieve </w:t>
      </w:r>
      <w:r w:rsidR="00B36E25" w:rsidRPr="00A772EB">
        <w:rPr>
          <w:rFonts w:ascii="Minion Pro" w:hAnsi="Minion Pro"/>
          <w:b/>
          <w:sz w:val="24"/>
          <w:szCs w:val="24"/>
          <w:u w:val="single"/>
          <w:lang w:eastAsia="en-GB"/>
        </w:rPr>
        <w:t>self-sustaining improvement</w:t>
      </w:r>
      <w:r w:rsidR="00B36E25" w:rsidRPr="00A772EB">
        <w:rPr>
          <w:rFonts w:ascii="Minion Pro" w:hAnsi="Minion Pro"/>
          <w:b/>
          <w:sz w:val="24"/>
          <w:szCs w:val="24"/>
          <w:lang w:eastAsia="en-GB"/>
        </w:rPr>
        <w:t xml:space="preserve"> in the quality of PE and sport in primary schools. It is important to emphasise that the focus of spending must lead to long lasting impact against the vision </w:t>
      </w:r>
      <w:r w:rsidR="00B36E25" w:rsidRPr="00A772EB">
        <w:rPr>
          <w:rFonts w:ascii="Minion Pro" w:hAnsi="Minion Pro"/>
          <w:b/>
          <w:i/>
          <w:sz w:val="24"/>
          <w:szCs w:val="24"/>
          <w:lang w:eastAsia="en-GB"/>
        </w:rPr>
        <w:t>(above)</w:t>
      </w:r>
      <w:r w:rsidR="00B36E25" w:rsidRPr="00A772EB">
        <w:rPr>
          <w:rFonts w:ascii="Minion Pro" w:hAnsi="Minion Pro"/>
          <w:b/>
          <w:sz w:val="24"/>
          <w:szCs w:val="24"/>
          <w:lang w:eastAsia="en-GB"/>
        </w:rPr>
        <w:t xml:space="preserve"> that will live on well beyond the </w:t>
      </w:r>
      <w:r w:rsidR="00CF552C" w:rsidRPr="00A772EB">
        <w:rPr>
          <w:rFonts w:ascii="Minion Pro" w:hAnsi="Minion Pro"/>
          <w:b/>
          <w:sz w:val="24"/>
          <w:szCs w:val="24"/>
          <w:lang w:eastAsia="en-GB"/>
        </w:rPr>
        <w:t xml:space="preserve">Primary </w:t>
      </w:r>
      <w:r w:rsidR="00B36E25" w:rsidRPr="00A772EB">
        <w:rPr>
          <w:rFonts w:ascii="Minion Pro" w:hAnsi="Minion Pro"/>
          <w:b/>
          <w:sz w:val="24"/>
          <w:szCs w:val="24"/>
          <w:lang w:eastAsia="en-GB"/>
        </w:rPr>
        <w:t xml:space="preserve">PE and Sport Premium funding. </w:t>
      </w:r>
      <w:r w:rsidR="000E5435" w:rsidRPr="00A772EB">
        <w:rPr>
          <w:rFonts w:ascii="Minion Pro" w:hAnsi="Minion Pro"/>
          <w:b/>
          <w:sz w:val="24"/>
          <w:szCs w:val="24"/>
          <w:lang w:eastAsia="en-GB"/>
        </w:rPr>
        <w:tab/>
      </w:r>
      <w:r w:rsidR="00B36E25" w:rsidRPr="00A772EB">
        <w:rPr>
          <w:rFonts w:ascii="Minion Pro" w:hAnsi="Minion Pro"/>
          <w:b/>
          <w:bCs/>
          <w:color w:val="000000"/>
          <w:sz w:val="24"/>
          <w:szCs w:val="24"/>
          <w:lang w:eastAsia="en-GB"/>
        </w:rPr>
        <w:br/>
      </w:r>
    </w:p>
    <w:p w14:paraId="4B5E3A0F" w14:textId="77777777" w:rsidR="00C522FA" w:rsidRPr="00C522FA" w:rsidRDefault="003A0999" w:rsidP="00C522FA">
      <w:pPr>
        <w:spacing w:before="86" w:line="276" w:lineRule="auto"/>
        <w:rPr>
          <w:rFonts w:ascii="Minion Pro" w:hAnsi="Minion Pro"/>
          <w:bCs/>
          <w:color w:val="000000"/>
          <w:sz w:val="24"/>
          <w:szCs w:val="24"/>
          <w:lang w:eastAsia="en-GB"/>
        </w:rPr>
      </w:pPr>
      <w:r>
        <w:rPr>
          <w:rFonts w:ascii="Minion Pro" w:hAnsi="Minion Pro"/>
          <w:bCs/>
          <w:color w:val="000000"/>
          <w:sz w:val="24"/>
          <w:szCs w:val="24"/>
          <w:lang w:eastAsia="en-GB"/>
        </w:rPr>
        <w:t>S</w:t>
      </w:r>
      <w:r w:rsidR="00C522FA" w:rsidRPr="00C522FA">
        <w:rPr>
          <w:rFonts w:ascii="Minion Pro" w:hAnsi="Minion Pro"/>
          <w:bCs/>
          <w:color w:val="000000"/>
          <w:sz w:val="24"/>
          <w:szCs w:val="24"/>
          <w:lang w:eastAsia="en-GB"/>
        </w:rPr>
        <w:t xml:space="preserve">chools will </w:t>
      </w:r>
      <w:r>
        <w:rPr>
          <w:rFonts w:ascii="Minion Pro" w:hAnsi="Minion Pro"/>
          <w:bCs/>
          <w:color w:val="000000"/>
          <w:sz w:val="24"/>
          <w:szCs w:val="24"/>
          <w:lang w:eastAsia="en-GB"/>
        </w:rPr>
        <w:t xml:space="preserve">target expenditure in the </w:t>
      </w:r>
      <w:r w:rsidR="00C522FA" w:rsidRPr="00C522FA">
        <w:rPr>
          <w:rFonts w:ascii="Minion Pro" w:hAnsi="Minion Pro"/>
          <w:bCs/>
          <w:color w:val="000000"/>
          <w:sz w:val="24"/>
          <w:szCs w:val="24"/>
          <w:lang w:eastAsia="en-GB"/>
        </w:rPr>
        <w:t>following 4 key areas:</w:t>
      </w:r>
    </w:p>
    <w:p w14:paraId="78E63E51" w14:textId="77777777" w:rsidR="00C522FA" w:rsidRDefault="00C522FA" w:rsidP="00C522FA">
      <w:pPr>
        <w:spacing w:before="86" w:line="276" w:lineRule="auto"/>
        <w:rPr>
          <w:rFonts w:ascii="Minion Pro" w:hAnsi="Minion Pro"/>
          <w:bCs/>
          <w:color w:val="000000"/>
          <w:sz w:val="24"/>
          <w:szCs w:val="24"/>
          <w:lang w:eastAsia="en-GB"/>
        </w:rPr>
      </w:pPr>
      <w:r w:rsidRPr="00C522FA">
        <w:rPr>
          <w:rFonts w:ascii="Minion Pro" w:hAnsi="Minion Pro"/>
          <w:b/>
          <w:bCs/>
          <w:color w:val="000000"/>
          <w:sz w:val="24"/>
          <w:szCs w:val="24"/>
          <w:lang w:eastAsia="en-GB"/>
        </w:rPr>
        <w:t>Development</w:t>
      </w:r>
      <w:r w:rsidR="003A0999">
        <w:rPr>
          <w:rFonts w:ascii="Minion Pro" w:hAnsi="Minion Pro"/>
          <w:bCs/>
          <w:color w:val="000000"/>
          <w:sz w:val="24"/>
          <w:szCs w:val="24"/>
          <w:lang w:eastAsia="en-GB"/>
        </w:rPr>
        <w:t>; Training for staff- u</w:t>
      </w:r>
      <w:r w:rsidRPr="00C522FA">
        <w:rPr>
          <w:rFonts w:ascii="Minion Pro" w:hAnsi="Minion Pro"/>
          <w:bCs/>
          <w:color w:val="000000"/>
          <w:sz w:val="24"/>
          <w:szCs w:val="24"/>
          <w:lang w:eastAsia="en-GB"/>
        </w:rPr>
        <w:t xml:space="preserve">p </w:t>
      </w:r>
      <w:r w:rsidR="003A0999" w:rsidRPr="00C522FA">
        <w:rPr>
          <w:rFonts w:ascii="Minion Pro" w:hAnsi="Minion Pro"/>
          <w:bCs/>
          <w:color w:val="000000"/>
          <w:sz w:val="24"/>
          <w:szCs w:val="24"/>
          <w:lang w:eastAsia="en-GB"/>
        </w:rPr>
        <w:t>skilling staff</w:t>
      </w:r>
      <w:r w:rsidRPr="00C522FA">
        <w:rPr>
          <w:rFonts w:ascii="Minion Pro" w:hAnsi="Minion Pro"/>
          <w:bCs/>
          <w:color w:val="000000"/>
          <w:sz w:val="24"/>
          <w:szCs w:val="24"/>
          <w:lang w:eastAsia="en-GB"/>
        </w:rPr>
        <w:t xml:space="preserve"> in identified areas of teachi</w:t>
      </w:r>
      <w:r w:rsidR="003A0999">
        <w:rPr>
          <w:rFonts w:ascii="Minion Pro" w:hAnsi="Minion Pro"/>
          <w:bCs/>
          <w:color w:val="000000"/>
          <w:sz w:val="24"/>
          <w:szCs w:val="24"/>
          <w:lang w:eastAsia="en-GB"/>
        </w:rPr>
        <w:t>ng and learning around PE</w:t>
      </w:r>
    </w:p>
    <w:p w14:paraId="33F1A6B5" w14:textId="77777777" w:rsidR="00C522FA" w:rsidRPr="00C522FA" w:rsidRDefault="00C522FA" w:rsidP="00C522FA">
      <w:pPr>
        <w:spacing w:before="86" w:line="276" w:lineRule="auto"/>
        <w:rPr>
          <w:rFonts w:ascii="Minion Pro" w:hAnsi="Minion Pro"/>
          <w:bCs/>
          <w:color w:val="000000"/>
          <w:sz w:val="24"/>
          <w:szCs w:val="24"/>
          <w:lang w:eastAsia="en-GB"/>
        </w:rPr>
      </w:pPr>
      <w:r w:rsidRPr="00C522FA">
        <w:rPr>
          <w:rFonts w:ascii="Minion Pro" w:hAnsi="Minion Pro"/>
          <w:b/>
          <w:bCs/>
          <w:color w:val="000000"/>
          <w:sz w:val="24"/>
          <w:szCs w:val="24"/>
          <w:lang w:eastAsia="en-GB"/>
        </w:rPr>
        <w:t>Opportunity</w:t>
      </w:r>
      <w:r w:rsidRPr="00C522FA">
        <w:rPr>
          <w:rFonts w:ascii="Minion Pro" w:hAnsi="Minion Pro"/>
          <w:bCs/>
          <w:color w:val="000000"/>
          <w:sz w:val="24"/>
          <w:szCs w:val="24"/>
          <w:lang w:eastAsia="en-GB"/>
        </w:rPr>
        <w:t xml:space="preserve">; </w:t>
      </w:r>
      <w:r w:rsidR="003A0999" w:rsidRPr="00C522FA">
        <w:rPr>
          <w:rFonts w:ascii="Minion Pro" w:hAnsi="Minion Pro"/>
          <w:bCs/>
          <w:color w:val="000000"/>
          <w:sz w:val="24"/>
          <w:szCs w:val="24"/>
          <w:lang w:eastAsia="en-GB"/>
        </w:rPr>
        <w:t>providing</w:t>
      </w:r>
      <w:r w:rsidRPr="00C522FA">
        <w:rPr>
          <w:rFonts w:ascii="Minion Pro" w:hAnsi="Minion Pro"/>
          <w:bCs/>
          <w:color w:val="000000"/>
          <w:sz w:val="24"/>
          <w:szCs w:val="24"/>
          <w:lang w:eastAsia="en-GB"/>
        </w:rPr>
        <w:t xml:space="preserve"> pupils with opportunities to be involved in all aspects of physical education and competition</w:t>
      </w:r>
    </w:p>
    <w:p w14:paraId="58953C34" w14:textId="77777777" w:rsidR="00C522FA" w:rsidRPr="00C522FA" w:rsidRDefault="00C522FA" w:rsidP="00C522FA">
      <w:pPr>
        <w:spacing w:before="86" w:line="276" w:lineRule="auto"/>
        <w:rPr>
          <w:rFonts w:ascii="Minion Pro" w:hAnsi="Minion Pro"/>
          <w:bCs/>
          <w:color w:val="000000"/>
          <w:sz w:val="24"/>
          <w:szCs w:val="24"/>
          <w:lang w:eastAsia="en-GB"/>
        </w:rPr>
      </w:pPr>
      <w:r w:rsidRPr="00C522FA">
        <w:rPr>
          <w:rFonts w:ascii="Minion Pro" w:hAnsi="Minion Pro"/>
          <w:b/>
          <w:bCs/>
          <w:color w:val="000000"/>
          <w:sz w:val="24"/>
          <w:szCs w:val="24"/>
          <w:lang w:eastAsia="en-GB"/>
        </w:rPr>
        <w:t>Experiences</w:t>
      </w:r>
      <w:r w:rsidR="003A0999">
        <w:rPr>
          <w:rFonts w:ascii="Minion Pro" w:hAnsi="Minion Pro"/>
          <w:bCs/>
          <w:color w:val="000000"/>
          <w:sz w:val="24"/>
          <w:szCs w:val="24"/>
          <w:lang w:eastAsia="en-GB"/>
        </w:rPr>
        <w:t>; c</w:t>
      </w:r>
      <w:r w:rsidRPr="00C522FA">
        <w:rPr>
          <w:rFonts w:ascii="Minion Pro" w:hAnsi="Minion Pro"/>
          <w:bCs/>
          <w:color w:val="000000"/>
          <w:sz w:val="24"/>
          <w:szCs w:val="24"/>
          <w:lang w:eastAsia="en-GB"/>
        </w:rPr>
        <w:t xml:space="preserve">reate lasting experiences that will inspire and motivate pupils to commit to </w:t>
      </w:r>
      <w:r w:rsidR="003A0999" w:rsidRPr="00C522FA">
        <w:rPr>
          <w:rFonts w:ascii="Minion Pro" w:hAnsi="Minion Pro"/>
          <w:bCs/>
          <w:color w:val="000000"/>
          <w:sz w:val="24"/>
          <w:szCs w:val="24"/>
          <w:lang w:eastAsia="en-GB"/>
        </w:rPr>
        <w:t>lifelong</w:t>
      </w:r>
      <w:r w:rsidRPr="00C522FA">
        <w:rPr>
          <w:rFonts w:ascii="Minion Pro" w:hAnsi="Minion Pro"/>
          <w:bCs/>
          <w:color w:val="000000"/>
          <w:sz w:val="24"/>
          <w:szCs w:val="24"/>
          <w:lang w:eastAsia="en-GB"/>
        </w:rPr>
        <w:t xml:space="preserve"> involvement in physical education</w:t>
      </w:r>
    </w:p>
    <w:p w14:paraId="7033778C" w14:textId="77777777" w:rsidR="00C522FA" w:rsidRDefault="00C522FA" w:rsidP="00C522FA">
      <w:pPr>
        <w:spacing w:before="86" w:line="276" w:lineRule="auto"/>
        <w:rPr>
          <w:rFonts w:ascii="Minion Pro" w:hAnsi="Minion Pro"/>
          <w:bCs/>
          <w:color w:val="000000"/>
          <w:sz w:val="24"/>
          <w:szCs w:val="24"/>
          <w:lang w:eastAsia="en-GB"/>
        </w:rPr>
      </w:pPr>
      <w:r w:rsidRPr="00C522FA">
        <w:rPr>
          <w:rFonts w:ascii="Minion Pro" w:hAnsi="Minion Pro"/>
          <w:b/>
          <w:bCs/>
          <w:color w:val="000000"/>
          <w:sz w:val="24"/>
          <w:szCs w:val="24"/>
          <w:lang w:eastAsia="en-GB"/>
        </w:rPr>
        <w:t>Legacy</w:t>
      </w:r>
      <w:r w:rsidR="003A0999">
        <w:rPr>
          <w:rFonts w:ascii="Minion Pro" w:hAnsi="Minion Pro"/>
          <w:bCs/>
          <w:color w:val="000000"/>
          <w:sz w:val="24"/>
          <w:szCs w:val="24"/>
          <w:lang w:eastAsia="en-GB"/>
        </w:rPr>
        <w:t>; c</w:t>
      </w:r>
      <w:r w:rsidRPr="00C522FA">
        <w:rPr>
          <w:rFonts w:ascii="Minion Pro" w:hAnsi="Minion Pro"/>
          <w:bCs/>
          <w:color w:val="000000"/>
          <w:sz w:val="24"/>
          <w:szCs w:val="24"/>
          <w:lang w:eastAsia="en-GB"/>
        </w:rPr>
        <w:t>reate a sustainable ethos / skill base amongst staff together with a suitable resource base to continue the delivery of high quality physic</w:t>
      </w:r>
      <w:r w:rsidR="003A0999">
        <w:rPr>
          <w:rFonts w:ascii="Minion Pro" w:hAnsi="Minion Pro"/>
          <w:bCs/>
          <w:color w:val="000000"/>
          <w:sz w:val="24"/>
          <w:szCs w:val="24"/>
          <w:lang w:eastAsia="en-GB"/>
        </w:rPr>
        <w:t>al education post grant funding</w:t>
      </w:r>
    </w:p>
    <w:p w14:paraId="017E1BD7" w14:textId="77777777" w:rsidR="00B36E25" w:rsidRPr="00556161" w:rsidRDefault="00B36E25" w:rsidP="00C522FA">
      <w:pPr>
        <w:spacing w:before="86" w:line="276" w:lineRule="auto"/>
        <w:rPr>
          <w:color w:val="000000"/>
          <w:lang w:eastAsia="en-GB"/>
        </w:rPr>
      </w:pPr>
    </w:p>
    <w:p w14:paraId="5DFEC2D2" w14:textId="77777777" w:rsidR="00B36E25" w:rsidRPr="00F141D7" w:rsidRDefault="004D5DB6" w:rsidP="00F141D7">
      <w:pPr>
        <w:spacing w:before="86" w:line="276" w:lineRule="auto"/>
        <w:jc w:val="both"/>
        <w:rPr>
          <w:rFonts w:ascii="Minion Pro" w:hAnsi="Minion Pro"/>
          <w:sz w:val="24"/>
          <w:szCs w:val="24"/>
          <w:lang w:eastAsia="en-GB"/>
        </w:rPr>
      </w:pPr>
      <w:r>
        <w:rPr>
          <w:rFonts w:ascii="Minion Pro" w:hAnsi="Minion Pro"/>
          <w:sz w:val="24"/>
          <w:szCs w:val="24"/>
          <w:lang w:eastAsia="en-GB"/>
        </w:rPr>
        <w:t>Under the 2015</w:t>
      </w:r>
      <w:r w:rsidR="00F141D7" w:rsidRPr="00F141D7">
        <w:rPr>
          <w:rFonts w:ascii="Minion Pro" w:hAnsi="Minion Pro"/>
          <w:sz w:val="24"/>
          <w:szCs w:val="24"/>
          <w:lang w:eastAsia="en-GB"/>
        </w:rPr>
        <w:t xml:space="preserve"> Inspection Framework, Ofsted inspectors will assess how effectively leaders use the Primary PE and Sport Premium and measure its impact on outcomes for pupils, and how effectively governors hold them to account for this.</w:t>
      </w:r>
      <w:r w:rsidR="00F141D7">
        <w:rPr>
          <w:rFonts w:ascii="Minion Pro" w:hAnsi="Minion Pro"/>
          <w:sz w:val="24"/>
          <w:szCs w:val="24"/>
          <w:lang w:eastAsia="en-GB"/>
        </w:rPr>
        <w:t xml:space="preserve"> </w:t>
      </w:r>
      <w:r w:rsidR="00F141D7" w:rsidRPr="00F141D7">
        <w:rPr>
          <w:rFonts w:ascii="Minion Pro" w:hAnsi="Minion Pro"/>
          <w:sz w:val="24"/>
          <w:szCs w:val="24"/>
          <w:lang w:eastAsia="en-GB"/>
        </w:rPr>
        <w:t xml:space="preserve">Improvements should enhance, rather than maintain </w:t>
      </w:r>
      <w:r w:rsidR="00F141D7" w:rsidRPr="00F141D7">
        <w:rPr>
          <w:rFonts w:ascii="Minion Pro" w:hAnsi="Minion Pro"/>
          <w:sz w:val="24"/>
          <w:szCs w:val="24"/>
          <w:lang w:eastAsia="en-GB"/>
        </w:rPr>
        <w:lastRenderedPageBreak/>
        <w:t>existing provision. For example, where schools are using their funding to employ specialist coaches, these should be deployed alongside class teachers rather than displacing them, in order for their impact to be sustainable and to enable the upskilling of existing teachers.</w:t>
      </w:r>
    </w:p>
    <w:p w14:paraId="1184E994" w14:textId="77777777" w:rsidR="00C522FA" w:rsidRDefault="00C522FA" w:rsidP="00A77835">
      <w:pPr>
        <w:jc w:val="both"/>
        <w:rPr>
          <w:rFonts w:ascii="Minion Pro" w:hAnsi="Minion Pro"/>
          <w:sz w:val="24"/>
          <w:szCs w:val="24"/>
        </w:rPr>
      </w:pPr>
    </w:p>
    <w:p w14:paraId="3301984D" w14:textId="5BE0CE37" w:rsidR="004D5DB6" w:rsidRDefault="00113889" w:rsidP="00A77835">
      <w:pPr>
        <w:jc w:val="both"/>
        <w:rPr>
          <w:rFonts w:ascii="Minion Pro" w:hAnsi="Minion Pro"/>
          <w:sz w:val="24"/>
          <w:szCs w:val="24"/>
        </w:rPr>
      </w:pPr>
      <w:r>
        <w:rPr>
          <w:rFonts w:ascii="Trajan Pro" w:hAnsi="Trajan Pro"/>
          <w:b/>
          <w:bCs/>
          <w:noProof/>
          <w:lang w:eastAsia="en-GB"/>
        </w:rPr>
        <mc:AlternateContent>
          <mc:Choice Requires="wps">
            <w:drawing>
              <wp:anchor distT="45720" distB="45720" distL="114300" distR="114300" simplePos="0" relativeHeight="251658244" behindDoc="0" locked="0" layoutInCell="1" allowOverlap="1" wp14:anchorId="3F6C6405" wp14:editId="184CF85D">
                <wp:simplePos x="0" y="0"/>
                <wp:positionH relativeFrom="column">
                  <wp:posOffset>-733425</wp:posOffset>
                </wp:positionH>
                <wp:positionV relativeFrom="paragraph">
                  <wp:posOffset>852170</wp:posOffset>
                </wp:positionV>
                <wp:extent cx="3962400" cy="2762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6225"/>
                        </a:xfrm>
                        <a:prstGeom prst="rect">
                          <a:avLst/>
                        </a:prstGeom>
                        <a:solidFill>
                          <a:srgbClr val="FFFFFF"/>
                        </a:solidFill>
                        <a:ln w="9525">
                          <a:solidFill>
                            <a:srgbClr val="FF0000"/>
                          </a:solidFill>
                          <a:miter lim="800000"/>
                          <a:headEnd/>
                          <a:tailEnd/>
                        </a:ln>
                      </wps:spPr>
                      <wps:txbx>
                        <w:txbxContent>
                          <w:p w14:paraId="4DC0F869" w14:textId="77777777" w:rsidR="00C5487A" w:rsidRDefault="00C5487A">
                            <w:r>
                              <w:rPr>
                                <w:rFonts w:ascii="Trajan Pro" w:hAnsi="Trajan Pro"/>
                                <w:b/>
                                <w:bCs/>
                              </w:rPr>
                              <w:t xml:space="preserve">HOW TO USE THE PRIMARY PE AND SPORT </w:t>
                            </w:r>
                            <w:proofErr w:type="gramStart"/>
                            <w:r>
                              <w:rPr>
                                <w:rFonts w:ascii="Trajan Pro" w:hAnsi="Trajan Pro"/>
                                <w:b/>
                                <w:bCs/>
                              </w:rPr>
                              <w:t>PREMIUM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style="position:absolute;left:0;text-align:left;margin-left:-57.75pt;margin-top:67.1pt;width:312pt;height:21.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" w14:anchorId="3F6C6405">
                <v:textbox>
                  <w:txbxContent>
                    <w:p w:rsidR="00C5487A" w:rsidRDefault="00C5487A" w14:paraId="4DC0F869" w14:textId="77777777">
                      <w:r>
                        <w:rPr>
                          <w:rFonts w:ascii="Trajan Pro" w:hAnsi="Trajan Pro"/>
                          <w:b/>
                          <w:bCs/>
                        </w:rPr>
                        <w:t>HOW TO USE THE PRIMARY PE AND SPORT PREMIUM</w:t>
                      </w:r>
                    </w:p>
                  </w:txbxContent>
                </v:textbox>
                <w10:wrap type="square"/>
              </v:shape>
            </w:pict>
          </mc:Fallback>
        </mc:AlternateContent>
      </w:r>
      <w:r>
        <w:rPr>
          <w:rFonts w:ascii="Minion Pro" w:hAnsi="Minion Pro"/>
          <w:b/>
          <w:bCs/>
          <w:noProof/>
          <w:sz w:val="24"/>
          <w:szCs w:val="24"/>
          <w:lang w:eastAsia="en-GB"/>
        </w:rPr>
        <mc:AlternateContent>
          <mc:Choice Requires="wps">
            <w:drawing>
              <wp:anchor distT="45720" distB="45720" distL="114300" distR="114300" simplePos="0" relativeHeight="251658241" behindDoc="0" locked="0" layoutInCell="1" allowOverlap="1" wp14:anchorId="3C45DD66" wp14:editId="309F662E">
                <wp:simplePos x="0" y="0"/>
                <wp:positionH relativeFrom="column">
                  <wp:posOffset>-6350</wp:posOffset>
                </wp:positionH>
                <wp:positionV relativeFrom="paragraph">
                  <wp:posOffset>1270</wp:posOffset>
                </wp:positionV>
                <wp:extent cx="8867775" cy="482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482600"/>
                        </a:xfrm>
                        <a:prstGeom prst="rect">
                          <a:avLst/>
                        </a:prstGeom>
                        <a:noFill/>
                        <a:ln w="9525">
                          <a:noFill/>
                          <a:prstDash val="solid"/>
                          <a:miter lim="800000"/>
                          <a:headEnd/>
                          <a:tailEnd/>
                        </a:ln>
                      </wps:spPr>
                      <wps:txbx>
                        <w:txbxContent>
                          <w:p w14:paraId="4069D5E8" w14:textId="77777777" w:rsidR="00C5487A" w:rsidRPr="008E22F1" w:rsidRDefault="00C5487A" w:rsidP="00C20E01">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style="position:absolute;left:0;text-align:left;margin-left:-.5pt;margin-top:.1pt;width:698.25pt;height:3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" w14:anchorId="3C45DD66">
                <v:textbox>
                  <w:txbxContent>
                    <w:p w:rsidRPr="008E22F1" w:rsidR="00C5487A" w:rsidP="00C20E01" w:rsidRDefault="00C5487A" w14:paraId="4069D5E8" w14:textId="77777777">
                      <w:pPr>
                        <w:jc w:val="right"/>
                        <w:rPr>
                          <w:sz w:val="24"/>
                          <w:szCs w:val="24"/>
                        </w:rPr>
                      </w:pPr>
                    </w:p>
                  </w:txbxContent>
                </v:textbox>
              </v:shape>
            </w:pict>
          </mc:Fallback>
        </mc:AlternateContent>
      </w:r>
      <w:r w:rsidR="00CF552C">
        <w:rPr>
          <w:rFonts w:ascii="Minion Pro" w:hAnsi="Minion Pro"/>
          <w:sz w:val="24"/>
          <w:szCs w:val="24"/>
        </w:rPr>
        <w:t xml:space="preserve">Primary </w:t>
      </w:r>
      <w:r w:rsidR="000D2387" w:rsidRPr="000E5435">
        <w:rPr>
          <w:rFonts w:ascii="Minion Pro" w:hAnsi="Minion Pro"/>
          <w:sz w:val="24"/>
          <w:szCs w:val="24"/>
        </w:rPr>
        <w:t>Physical Education and Sport premium planning and actions should show how use of funding contributes to this vision through identified school priorities which can be measured through reference to key outcome indicators. It is important that the main drivers for improvement are those identified by the school through their self-review. Each school should aim to achieve the following objective:</w:t>
      </w:r>
      <w:r w:rsidR="00C20E01">
        <w:rPr>
          <w:rFonts w:ascii="Minion Pro" w:hAnsi="Minion Pro"/>
          <w:sz w:val="24"/>
          <w:szCs w:val="24"/>
        </w:rPr>
        <w:tab/>
      </w:r>
      <w:r w:rsidR="000D2387" w:rsidRPr="00365D00">
        <w:rPr>
          <w:rFonts w:ascii="Minion Pro" w:hAnsi="Minion Pro"/>
        </w:rPr>
        <w:br/>
      </w:r>
    </w:p>
    <w:p w14:paraId="5F3C8B07" w14:textId="77777777" w:rsidR="00A77835" w:rsidRDefault="00A77835" w:rsidP="003D1C0E">
      <w:pPr>
        <w:spacing w:line="240" w:lineRule="auto"/>
        <w:rPr>
          <w:rFonts w:ascii="Minion Pro" w:hAnsi="Minion Pro"/>
          <w:sz w:val="24"/>
          <w:szCs w:val="24"/>
        </w:rPr>
      </w:pPr>
    </w:p>
    <w:p w14:paraId="30AE6934" w14:textId="77777777" w:rsidR="00A77835" w:rsidRDefault="00A77835" w:rsidP="003D1C0E">
      <w:pPr>
        <w:spacing w:line="240" w:lineRule="auto"/>
        <w:rPr>
          <w:rFonts w:ascii="Minion Pro" w:hAnsi="Minion Pro"/>
          <w:sz w:val="24"/>
          <w:szCs w:val="24"/>
        </w:rPr>
      </w:pPr>
    </w:p>
    <w:p w14:paraId="2E06CBAE" w14:textId="77777777" w:rsidR="00B36E25" w:rsidRPr="000E5435" w:rsidRDefault="00B36E25" w:rsidP="003D1C0E">
      <w:pPr>
        <w:spacing w:line="240" w:lineRule="auto"/>
        <w:rPr>
          <w:rFonts w:ascii="Minion Pro" w:hAnsi="Minion Pro"/>
          <w:sz w:val="24"/>
          <w:szCs w:val="24"/>
        </w:rPr>
      </w:pPr>
      <w:r w:rsidRPr="000E5435">
        <w:rPr>
          <w:rFonts w:ascii="Minion Pro" w:hAnsi="Minion Pro"/>
          <w:sz w:val="24"/>
          <w:szCs w:val="24"/>
        </w:rPr>
        <w:t>Schools must use the funding to make additional and sustainable improvements to the quality of PE and sport they offer. This means that you should use the premium to:</w:t>
      </w:r>
    </w:p>
    <w:p w14:paraId="55C0993E" w14:textId="77777777" w:rsidR="00B36E25" w:rsidRPr="000E5435" w:rsidRDefault="00B36E25" w:rsidP="003D1C0E">
      <w:pPr>
        <w:numPr>
          <w:ilvl w:val="0"/>
          <w:numId w:val="1"/>
        </w:numPr>
        <w:spacing w:line="240" w:lineRule="auto"/>
        <w:rPr>
          <w:rFonts w:ascii="Minion Pro" w:hAnsi="Minion Pro"/>
          <w:sz w:val="24"/>
          <w:szCs w:val="24"/>
        </w:rPr>
      </w:pPr>
      <w:r w:rsidRPr="000E5435">
        <w:rPr>
          <w:rFonts w:ascii="Minion Pro" w:hAnsi="Minion Pro"/>
          <w:sz w:val="24"/>
          <w:szCs w:val="24"/>
        </w:rPr>
        <w:t xml:space="preserve">develop or add to the PE and </w:t>
      </w:r>
      <w:proofErr w:type="gramStart"/>
      <w:r w:rsidRPr="000E5435">
        <w:rPr>
          <w:rFonts w:ascii="Minion Pro" w:hAnsi="Minion Pro"/>
          <w:sz w:val="24"/>
          <w:szCs w:val="24"/>
        </w:rPr>
        <w:t>sport  activities</w:t>
      </w:r>
      <w:proofErr w:type="gramEnd"/>
      <w:r w:rsidRPr="000E5435">
        <w:rPr>
          <w:rFonts w:ascii="Minion Pro" w:hAnsi="Minion Pro"/>
          <w:sz w:val="24"/>
          <w:szCs w:val="24"/>
        </w:rPr>
        <w:t xml:space="preserve"> that your school already offers</w:t>
      </w:r>
    </w:p>
    <w:p w14:paraId="58C3C0DB" w14:textId="77777777" w:rsidR="00B36E25" w:rsidRPr="000E5435" w:rsidRDefault="00B36E25" w:rsidP="003D1C0E">
      <w:pPr>
        <w:numPr>
          <w:ilvl w:val="0"/>
          <w:numId w:val="1"/>
        </w:numPr>
        <w:spacing w:line="240" w:lineRule="auto"/>
        <w:rPr>
          <w:rFonts w:ascii="Minion Pro" w:hAnsi="Minion Pro"/>
          <w:sz w:val="24"/>
          <w:szCs w:val="24"/>
        </w:rPr>
      </w:pPr>
      <w:r w:rsidRPr="000E5435">
        <w:rPr>
          <w:rFonts w:ascii="Minion Pro" w:hAnsi="Minion Pro"/>
          <w:sz w:val="24"/>
          <w:szCs w:val="24"/>
        </w:rPr>
        <w:t>make improvements now that will benefit pupils joining the school in future years</w:t>
      </w:r>
    </w:p>
    <w:p w14:paraId="68CA6986" w14:textId="77777777" w:rsidR="00B36E25" w:rsidRPr="000E5435" w:rsidRDefault="00B36E25" w:rsidP="003D1C0E">
      <w:pPr>
        <w:spacing w:line="240" w:lineRule="auto"/>
        <w:rPr>
          <w:rFonts w:ascii="Minion Pro" w:hAnsi="Minion Pro"/>
          <w:sz w:val="24"/>
          <w:szCs w:val="24"/>
        </w:rPr>
      </w:pPr>
      <w:r w:rsidRPr="000E5435">
        <w:rPr>
          <w:rFonts w:ascii="Minion Pro" w:hAnsi="Minion Pro"/>
          <w:sz w:val="24"/>
          <w:szCs w:val="24"/>
        </w:rPr>
        <w:t>For example, you can use your funding to:</w:t>
      </w:r>
    </w:p>
    <w:p w14:paraId="383F1CF6" w14:textId="77777777"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hire qualified sports coaches to work with teachers </w:t>
      </w:r>
    </w:p>
    <w:p w14:paraId="6846D6B1" w14:textId="77777777"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provide existing staff with training or resources to help them teach PE and sport more effectively</w:t>
      </w:r>
    </w:p>
    <w:p w14:paraId="00A72F87" w14:textId="77777777"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introduce new sports or activities and encourage more pupils to take up sport </w:t>
      </w:r>
    </w:p>
    <w:p w14:paraId="28D6FEC0" w14:textId="77777777"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support and involve the least active children by running or extending school sports clubs, holiday clubs and </w:t>
      </w:r>
      <w:hyperlink r:id="rId11" w:history="1">
        <w:r w:rsidRPr="000E5435">
          <w:rPr>
            <w:rStyle w:val="Hyperlink"/>
            <w:rFonts w:ascii="Minion Pro" w:hAnsi="Minion Pro"/>
            <w:sz w:val="24"/>
            <w:szCs w:val="24"/>
          </w:rPr>
          <w:t>Change4Life</w:t>
        </w:r>
      </w:hyperlink>
      <w:r w:rsidRPr="000E5435">
        <w:rPr>
          <w:rFonts w:ascii="Minion Pro" w:hAnsi="Minion Pro"/>
          <w:sz w:val="24"/>
          <w:szCs w:val="24"/>
        </w:rPr>
        <w:t xml:space="preserve"> clubs</w:t>
      </w:r>
    </w:p>
    <w:p w14:paraId="5AF7C1C6" w14:textId="77777777"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run sport competitions </w:t>
      </w:r>
    </w:p>
    <w:p w14:paraId="6DD1ACD8" w14:textId="77777777"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increase pupils’ participation in the </w:t>
      </w:r>
      <w:hyperlink r:id="rId12" w:history="1">
        <w:r w:rsidRPr="000E5435">
          <w:rPr>
            <w:rStyle w:val="Hyperlink"/>
            <w:rFonts w:ascii="Minion Pro" w:hAnsi="Minion Pro"/>
            <w:sz w:val="24"/>
            <w:szCs w:val="24"/>
          </w:rPr>
          <w:t>School Games</w:t>
        </w:r>
      </w:hyperlink>
      <w:r w:rsidRPr="000E5435">
        <w:rPr>
          <w:rFonts w:ascii="Minion Pro" w:hAnsi="Minion Pro"/>
          <w:sz w:val="24"/>
          <w:szCs w:val="24"/>
        </w:rPr>
        <w:t xml:space="preserve"> </w:t>
      </w:r>
    </w:p>
    <w:p w14:paraId="1FE0CFCF" w14:textId="77777777"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lastRenderedPageBreak/>
        <w:t>run sports activities with other schools</w:t>
      </w:r>
    </w:p>
    <w:p w14:paraId="0E90FD10" w14:textId="77777777" w:rsidR="00C522FA" w:rsidRDefault="00C522FA" w:rsidP="003D1C0E">
      <w:pPr>
        <w:spacing w:line="240" w:lineRule="auto"/>
        <w:rPr>
          <w:rFonts w:ascii="Minion Pro" w:hAnsi="Minion Pro"/>
          <w:sz w:val="24"/>
          <w:szCs w:val="24"/>
        </w:rPr>
      </w:pPr>
    </w:p>
    <w:p w14:paraId="6B48FF83" w14:textId="77777777" w:rsidR="00B921E7" w:rsidRDefault="00B921E7" w:rsidP="003D1C0E">
      <w:pPr>
        <w:spacing w:line="240" w:lineRule="auto"/>
        <w:rPr>
          <w:rFonts w:ascii="Minion Pro" w:hAnsi="Minion Pro"/>
          <w:sz w:val="24"/>
          <w:szCs w:val="24"/>
        </w:rPr>
      </w:pPr>
    </w:p>
    <w:p w14:paraId="6A7F4756" w14:textId="77777777" w:rsidR="00B921E7" w:rsidRDefault="00B921E7" w:rsidP="003D1C0E">
      <w:pPr>
        <w:spacing w:line="240" w:lineRule="auto"/>
        <w:rPr>
          <w:rFonts w:ascii="Minion Pro" w:hAnsi="Minion Pro"/>
          <w:sz w:val="24"/>
          <w:szCs w:val="24"/>
        </w:rPr>
      </w:pPr>
    </w:p>
    <w:p w14:paraId="2FE0AD19" w14:textId="77777777" w:rsidR="00B36E25" w:rsidRPr="000E5435" w:rsidRDefault="00B36E25" w:rsidP="003D1C0E">
      <w:pPr>
        <w:spacing w:line="240" w:lineRule="auto"/>
        <w:rPr>
          <w:rFonts w:ascii="Minion Pro" w:hAnsi="Minion Pro"/>
          <w:sz w:val="24"/>
          <w:szCs w:val="24"/>
        </w:rPr>
      </w:pPr>
      <w:r w:rsidRPr="000E5435">
        <w:rPr>
          <w:rFonts w:ascii="Minion Pro" w:hAnsi="Minion Pro"/>
          <w:sz w:val="24"/>
          <w:szCs w:val="24"/>
        </w:rPr>
        <w:t xml:space="preserve">You should </w:t>
      </w:r>
      <w:r w:rsidRPr="000E5435">
        <w:rPr>
          <w:rFonts w:ascii="Minion Pro" w:hAnsi="Minion Pro"/>
          <w:b/>
          <w:sz w:val="24"/>
          <w:szCs w:val="24"/>
        </w:rPr>
        <w:t>not</w:t>
      </w:r>
      <w:r w:rsidRPr="000E5435">
        <w:rPr>
          <w:rFonts w:ascii="Minion Pro" w:hAnsi="Minion Pro"/>
          <w:sz w:val="24"/>
          <w:szCs w:val="24"/>
        </w:rPr>
        <w:t xml:space="preserve"> use your funding to:</w:t>
      </w:r>
    </w:p>
    <w:p w14:paraId="595D5F6A" w14:textId="77777777" w:rsidR="00B36E25"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employ coaches or specialist teachers to cover </w:t>
      </w:r>
      <w:hyperlink r:id="rId13" w:history="1">
        <w:r w:rsidRPr="000E5435">
          <w:rPr>
            <w:rStyle w:val="Hyperlink"/>
            <w:rFonts w:ascii="Minion Pro" w:hAnsi="Minion Pro"/>
            <w:sz w:val="24"/>
            <w:szCs w:val="24"/>
          </w:rPr>
          <w:t>planning preparation and assessment (PPA)</w:t>
        </w:r>
      </w:hyperlink>
      <w:r w:rsidRPr="000E5435">
        <w:rPr>
          <w:rFonts w:ascii="Minion Pro" w:hAnsi="Minion Pro"/>
          <w:sz w:val="24"/>
          <w:szCs w:val="24"/>
        </w:rPr>
        <w:t xml:space="preserve"> arrangements - these should come out of your core staffing budgets  </w:t>
      </w:r>
    </w:p>
    <w:p w14:paraId="6E223C59" w14:textId="7035ACBD" w:rsidR="003D1C0E" w:rsidRPr="000E5435" w:rsidRDefault="00B36E25" w:rsidP="003D1C0E">
      <w:pPr>
        <w:numPr>
          <w:ilvl w:val="0"/>
          <w:numId w:val="2"/>
        </w:numPr>
        <w:spacing w:line="240" w:lineRule="auto"/>
        <w:rPr>
          <w:rFonts w:ascii="Minion Pro" w:hAnsi="Minion Pro"/>
          <w:sz w:val="24"/>
          <w:szCs w:val="24"/>
        </w:rPr>
      </w:pPr>
      <w:r w:rsidRPr="000E5435">
        <w:rPr>
          <w:rFonts w:ascii="Minion Pro" w:hAnsi="Minion Pro"/>
          <w:sz w:val="24"/>
          <w:szCs w:val="24"/>
        </w:rPr>
        <w:t xml:space="preserve">teach the minimum requirements of </w:t>
      </w:r>
      <w:hyperlink r:id="rId14" w:history="1">
        <w:r w:rsidRPr="000E5435">
          <w:rPr>
            <w:rStyle w:val="Hyperlink"/>
            <w:rFonts w:ascii="Minion Pro" w:hAnsi="Minion Pro"/>
            <w:sz w:val="24"/>
            <w:szCs w:val="24"/>
          </w:rPr>
          <w:t>the national curriculum</w:t>
        </w:r>
      </w:hyperlink>
      <w:r w:rsidRPr="000E5435">
        <w:rPr>
          <w:rFonts w:ascii="Minion Pro" w:hAnsi="Minion Pro"/>
          <w:sz w:val="24"/>
          <w:szCs w:val="24"/>
        </w:rPr>
        <w:t xml:space="preserve"> – including those specified for swimming. </w:t>
      </w:r>
    </w:p>
    <w:p w14:paraId="3272102E" w14:textId="77F381FA" w:rsidR="00B36E25" w:rsidRPr="00B36E25" w:rsidRDefault="00113889" w:rsidP="003D1C0E">
      <w:pPr>
        <w:spacing w:line="240" w:lineRule="auto"/>
        <w:rPr>
          <w:rFonts w:ascii="Minion Pro" w:hAnsi="Minion Pro"/>
        </w:rPr>
      </w:pPr>
      <w:r>
        <w:rPr>
          <w:rFonts w:ascii="Minion Pro" w:hAnsi="Minion Pro"/>
          <w:noProof/>
          <w:lang w:eastAsia="en-GB"/>
        </w:rPr>
        <mc:AlternateContent>
          <mc:Choice Requires="wps">
            <w:drawing>
              <wp:anchor distT="45720" distB="45720" distL="114300" distR="114300" simplePos="0" relativeHeight="251658243" behindDoc="0" locked="0" layoutInCell="1" allowOverlap="1" wp14:anchorId="5F4B53C4" wp14:editId="2D29BF8D">
                <wp:simplePos x="0" y="0"/>
                <wp:positionH relativeFrom="column">
                  <wp:posOffset>0</wp:posOffset>
                </wp:positionH>
                <wp:positionV relativeFrom="paragraph">
                  <wp:posOffset>299720</wp:posOffset>
                </wp:positionV>
                <wp:extent cx="8772525" cy="869950"/>
                <wp:effectExtent l="0" t="0" r="28575"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869950"/>
                        </a:xfrm>
                        <a:prstGeom prst="rect">
                          <a:avLst/>
                        </a:prstGeom>
                        <a:noFill/>
                        <a:ln w="9525">
                          <a:solidFill>
                            <a:srgbClr val="FF0000"/>
                          </a:solidFill>
                          <a:miter lim="800000"/>
                          <a:headEnd/>
                          <a:tailEnd/>
                        </a:ln>
                      </wps:spPr>
                      <wps:txbx>
                        <w:txbxContent>
                          <w:p w14:paraId="2C002763" w14:textId="77777777" w:rsidR="00C5487A" w:rsidRPr="000E5435" w:rsidRDefault="00C5487A" w:rsidP="000E5435">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YEAR</w:t>
                            </w:r>
                            <w:r>
                              <w:rPr>
                                <w:rFonts w:ascii="Trajan Pro" w:eastAsia="Times New Roman" w:hAnsi="Trajan Pro" w:cs="Times New Roman"/>
                                <w:b/>
                                <w:bCs/>
                                <w:color w:val="000000"/>
                                <w:lang w:eastAsia="en-GB"/>
                              </w:rPr>
                              <w:tab/>
                            </w:r>
                            <w:r>
                              <w:rPr>
                                <w:rFonts w:ascii="Trajan Pro" w:eastAsia="Times New Roman" w:hAnsi="Trajan Pro" w:cs="Times New Roman"/>
                                <w:b/>
                                <w:bCs/>
                                <w:color w:val="000000"/>
                                <w:lang w:eastAsia="en-GB"/>
                              </w:rPr>
                              <w:br/>
                            </w:r>
                            <w:r w:rsidRPr="000E5435">
                              <w:rPr>
                                <w:rFonts w:ascii="Minion Pro" w:eastAsia="Times New Roman" w:hAnsi="Minion Pro" w:cs="Times New Roman"/>
                                <w:b/>
                                <w:bCs/>
                                <w:color w:val="000000"/>
                                <w:sz w:val="24"/>
                                <w:szCs w:val="24"/>
                                <w:lang w:eastAsia="en-GB"/>
                              </w:rPr>
                              <w:t xml:space="preserve">Use the template below to plan how you intend on spending your </w:t>
                            </w:r>
                            <w:r>
                              <w:rPr>
                                <w:rFonts w:ascii="Minion Pro" w:eastAsia="Times New Roman" w:hAnsi="Minion Pro" w:cs="Times New Roman"/>
                                <w:b/>
                                <w:bCs/>
                                <w:color w:val="000000"/>
                                <w:sz w:val="24"/>
                                <w:szCs w:val="24"/>
                                <w:lang w:eastAsia="en-GB"/>
                              </w:rPr>
                              <w:t>Primary PE and</w:t>
                            </w:r>
                            <w:r w:rsidRPr="000E5435">
                              <w:rPr>
                                <w:rFonts w:ascii="Minion Pro" w:eastAsia="Times New Roman" w:hAnsi="Minion Pro" w:cs="Times New Roman"/>
                                <w:b/>
                                <w:bCs/>
                                <w:color w:val="000000"/>
                                <w:sz w:val="24"/>
                                <w:szCs w:val="24"/>
                                <w:lang w:eastAsia="en-GB"/>
                              </w:rPr>
                              <w:t xml:space="preserve"> Sport Premium funding this academic year, to include which of the 5 key indicators that priority relates to. The greyed out boxes allow you to re-visit this section later in the year to review and plan next steps.</w:t>
                            </w:r>
                          </w:p>
                          <w:p w14:paraId="1CF3BA96" w14:textId="77777777" w:rsidR="00C5487A" w:rsidRPr="000E5435" w:rsidRDefault="00C5487A" w:rsidP="007636A2">
                            <w:pPr>
                              <w:rPr>
                                <w:rFonts w:ascii="Trajan Pro" w:hAnsi="Trajan 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B53C4" id="_x0000_t202" coordsize="21600,21600" o:spt="202" path="m,l,21600r21600,l21600,xe">
                <v:stroke joinstyle="miter"/>
                <v:path gradientshapeok="t" o:connecttype="rect"/>
              </v:shapetype>
              <v:shape id="Text Box 12" o:spid="_x0000_s1030" type="#_x0000_t202" style="position:absolute;margin-left:0;margin-top:23.6pt;width:690.75pt;height:6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" filled="f" strokecolor="red">
                <v:textbox>
                  <w:txbxContent>
                    <w:p w14:paraId="2C002763" w14:textId="77777777" w:rsidR="00C5487A" w:rsidRPr="000E5435" w:rsidRDefault="00C5487A" w:rsidP="000E5435">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YEAR</w:t>
                      </w:r>
                      <w:r>
                        <w:rPr>
                          <w:rFonts w:ascii="Trajan Pro" w:eastAsia="Times New Roman" w:hAnsi="Trajan Pro" w:cs="Times New Roman"/>
                          <w:b/>
                          <w:bCs/>
                          <w:color w:val="000000"/>
                          <w:lang w:eastAsia="en-GB"/>
                        </w:rPr>
                        <w:tab/>
                      </w:r>
                      <w:r>
                        <w:rPr>
                          <w:rFonts w:ascii="Trajan Pro" w:eastAsia="Times New Roman" w:hAnsi="Trajan Pro" w:cs="Times New Roman"/>
                          <w:b/>
                          <w:bCs/>
                          <w:color w:val="000000"/>
                          <w:lang w:eastAsia="en-GB"/>
                        </w:rPr>
                        <w:br/>
                      </w:r>
                      <w:r w:rsidRPr="000E5435">
                        <w:rPr>
                          <w:rFonts w:ascii="Minion Pro" w:eastAsia="Times New Roman" w:hAnsi="Minion Pro" w:cs="Times New Roman"/>
                          <w:b/>
                          <w:bCs/>
                          <w:color w:val="000000"/>
                          <w:sz w:val="24"/>
                          <w:szCs w:val="24"/>
                          <w:lang w:eastAsia="en-GB"/>
                        </w:rPr>
                        <w:t xml:space="preserve">Use the template below to plan how you intend on spending your </w:t>
                      </w:r>
                      <w:r>
                        <w:rPr>
                          <w:rFonts w:ascii="Minion Pro" w:eastAsia="Times New Roman" w:hAnsi="Minion Pro" w:cs="Times New Roman"/>
                          <w:b/>
                          <w:bCs/>
                          <w:color w:val="000000"/>
                          <w:sz w:val="24"/>
                          <w:szCs w:val="24"/>
                          <w:lang w:eastAsia="en-GB"/>
                        </w:rPr>
                        <w:t>Primary PE and</w:t>
                      </w:r>
                      <w:r w:rsidRPr="000E5435">
                        <w:rPr>
                          <w:rFonts w:ascii="Minion Pro" w:eastAsia="Times New Roman" w:hAnsi="Minion Pro" w:cs="Times New Roman"/>
                          <w:b/>
                          <w:bCs/>
                          <w:color w:val="000000"/>
                          <w:sz w:val="24"/>
                          <w:szCs w:val="24"/>
                          <w:lang w:eastAsia="en-GB"/>
                        </w:rPr>
                        <w:t xml:space="preserve"> Sport Premium funding this academic year, to include which of the 5 key indicators that priority relates to. The greyed out boxes allow you to re-visit this section later in the year to review and plan next steps.</w:t>
                      </w:r>
                    </w:p>
                    <w:p w14:paraId="1CF3BA96" w14:textId="77777777" w:rsidR="00C5487A" w:rsidRPr="000E5435" w:rsidRDefault="00C5487A" w:rsidP="007636A2">
                      <w:pPr>
                        <w:rPr>
                          <w:rFonts w:ascii="Trajan Pro" w:hAnsi="Trajan Pro"/>
                          <w:sz w:val="24"/>
                          <w:szCs w:val="24"/>
                        </w:rPr>
                      </w:pPr>
                    </w:p>
                  </w:txbxContent>
                </v:textbox>
              </v:shape>
            </w:pict>
          </mc:Fallback>
        </mc:AlternateContent>
      </w:r>
      <w:r w:rsidR="003D1C0E">
        <w:rPr>
          <w:rFonts w:ascii="Minion Pro" w:hAnsi="Minion Pro"/>
        </w:rPr>
        <w:br/>
      </w:r>
    </w:p>
    <w:p w14:paraId="5CE37346" w14:textId="164C6FF9" w:rsidR="00E76EC5" w:rsidRPr="000E5435" w:rsidRDefault="00E76EC5" w:rsidP="000D2387">
      <w:pPr>
        <w:rPr>
          <w:rFonts w:ascii="Minion Pro" w:eastAsia="Times New Roman" w:hAnsi="Minion Pro" w:cs="Times New Roman"/>
          <w:color w:val="000000"/>
          <w:sz w:val="24"/>
          <w:szCs w:val="24"/>
          <w:lang w:eastAsia="en-GB"/>
        </w:rPr>
      </w:pPr>
    </w:p>
    <w:p w14:paraId="1CCA37F9" w14:textId="703C908D" w:rsidR="00680ED0" w:rsidRDefault="003D1C0E" w:rsidP="000D2387">
      <w:pPr>
        <w:rPr>
          <w:rFonts w:ascii="Minion Pro" w:eastAsia="Times New Roman" w:hAnsi="Minion Pro" w:cs="Times New Roman"/>
          <w:b/>
          <w:bCs/>
          <w:noProof/>
          <w:color w:val="000000"/>
          <w:lang w:eastAsia="en-GB"/>
        </w:rPr>
      </w:pPr>
      <w:r w:rsidRPr="007636A2">
        <w:rPr>
          <w:rFonts w:ascii="Minion Pro" w:eastAsia="Times New Roman" w:hAnsi="Minion Pro" w:cs="Times New Roman"/>
          <w:b/>
          <w:bCs/>
          <w:noProof/>
          <w:color w:val="000000"/>
          <w:lang w:eastAsia="en-GB"/>
        </w:rPr>
        <w:t xml:space="preserve"> </w:t>
      </w:r>
    </w:p>
    <w:p w14:paraId="14D20262" w14:textId="09901628" w:rsidR="00680ED0" w:rsidRDefault="00680ED0">
      <w:pPr>
        <w:rPr>
          <w:rFonts w:ascii="Minion Pro" w:eastAsia="Times New Roman" w:hAnsi="Minion Pro" w:cs="Times New Roman"/>
          <w:b/>
          <w:bCs/>
          <w:noProof/>
          <w:color w:val="000000"/>
          <w:lang w:eastAsia="en-GB"/>
        </w:rPr>
      </w:pPr>
    </w:p>
    <w:p w14:paraId="57B2228C" w14:textId="23CE2184" w:rsidR="00680ED0" w:rsidRDefault="00680ED0">
      <w:pPr>
        <w:rPr>
          <w:rFonts w:ascii="Minion Pro" w:eastAsia="Times New Roman" w:hAnsi="Minion Pro" w:cs="Times New Roman"/>
          <w:b/>
          <w:bCs/>
          <w:noProof/>
          <w:color w:val="000000"/>
          <w:lang w:eastAsia="en-GB"/>
        </w:rPr>
      </w:pPr>
    </w:p>
    <w:p w14:paraId="67E4307F" w14:textId="77AEA3F1" w:rsidR="00680ED0" w:rsidRDefault="007759AC">
      <w:pPr>
        <w:rPr>
          <w:rFonts w:ascii="Minion Pro" w:eastAsia="Times New Roman" w:hAnsi="Minion Pro" w:cs="Times New Roman"/>
          <w:b/>
          <w:bCs/>
          <w:noProof/>
          <w:color w:val="000000"/>
          <w:lang w:eastAsia="en-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5" behindDoc="0" locked="0" layoutInCell="1" allowOverlap="1" wp14:anchorId="67D96B81" wp14:editId="01D44339">
                <wp:simplePos x="0" y="0"/>
                <wp:positionH relativeFrom="margin">
                  <wp:align>left</wp:align>
                </wp:positionH>
                <wp:positionV relativeFrom="page">
                  <wp:posOffset>5071745</wp:posOffset>
                </wp:positionV>
                <wp:extent cx="8772525" cy="16192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1619250"/>
                        </a:xfrm>
                        <a:prstGeom prst="rect">
                          <a:avLst/>
                        </a:prstGeom>
                        <a:solidFill>
                          <a:srgbClr val="FF0000">
                            <a:alpha val="10196"/>
                          </a:srgbClr>
                        </a:solidFill>
                        <a:ln w="9525">
                          <a:solidFill>
                            <a:srgbClr val="FF0000"/>
                          </a:solidFill>
                          <a:miter lim="800000"/>
                          <a:headEnd/>
                          <a:tailEnd/>
                        </a:ln>
                      </wps:spPr>
                      <wps:txbx>
                        <w:txbxContent>
                          <w:p w14:paraId="254191A2" w14:textId="77777777" w:rsidR="00C5487A" w:rsidRPr="000E5435" w:rsidRDefault="00C5487A" w:rsidP="00C20E01">
                            <w:pPr>
                              <w:pStyle w:val="NoSpacing"/>
                              <w:jc w:val="both"/>
                              <w:rPr>
                                <w:rFonts w:ascii="Minion Pro" w:hAnsi="Minion Pro"/>
                                <w:sz w:val="24"/>
                                <w:szCs w:val="24"/>
                                <w:lang w:eastAsia="en-GB"/>
                              </w:rPr>
                            </w:pPr>
                            <w:bookmarkStart w:id="0" w:name="_GoBack"/>
                            <w:r w:rsidRPr="000E5435">
                              <w:rPr>
                                <w:rFonts w:ascii="Minion Pro" w:hAnsi="Minion Pro"/>
                                <w:b/>
                                <w:sz w:val="24"/>
                                <w:szCs w:val="24"/>
                                <w:lang w:eastAsia="en-GB"/>
                              </w:rPr>
                              <w:t>Vision</w:t>
                            </w:r>
                            <w:r w:rsidRPr="000E5435">
                              <w:rPr>
                                <w:rFonts w:ascii="Minion Pro" w:hAnsi="Minion Pro"/>
                                <w:sz w:val="24"/>
                                <w:szCs w:val="24"/>
                                <w:lang w:eastAsia="en-GB"/>
                              </w:rPr>
                              <w:t xml:space="preserve">: </w:t>
                            </w:r>
                            <w:r w:rsidRPr="000E5435">
                              <w:rPr>
                                <w:rFonts w:ascii="Minion Pro" w:hAnsi="Minion Pro"/>
                                <w:b/>
                                <w:sz w:val="24"/>
                                <w:szCs w:val="24"/>
                                <w:lang w:eastAsia="en-GB"/>
                              </w:rPr>
                              <w:t>ALL</w:t>
                            </w:r>
                            <w:r w:rsidRPr="000E5435">
                              <w:rPr>
                                <w:rFonts w:ascii="Minion Pro" w:hAnsi="Minion Pro"/>
                                <w:sz w:val="24"/>
                                <w:szCs w:val="24"/>
                                <w:lang w:eastAsia="en-GB"/>
                              </w:rPr>
                              <w:t xml:space="preserve"> pupils leaving primary school </w:t>
                            </w:r>
                            <w:r w:rsidRPr="000E5435">
                              <w:rPr>
                                <w:rFonts w:ascii="Minion Pro" w:hAnsi="Minion Pro"/>
                                <w:b/>
                                <w:sz w:val="24"/>
                                <w:szCs w:val="24"/>
                                <w:lang w:eastAsia="en-GB"/>
                              </w:rPr>
                              <w:t>physically literate</w:t>
                            </w:r>
                            <w:r w:rsidRPr="000E5435">
                              <w:rPr>
                                <w:rFonts w:ascii="Minion Pro" w:hAnsi="Minion Pro"/>
                                <w:sz w:val="24"/>
                                <w:szCs w:val="24"/>
                                <w:lang w:eastAsia="en-GB"/>
                              </w:rPr>
                              <w:t xml:space="preserve"> and with the </w:t>
                            </w:r>
                            <w:r w:rsidRPr="000E5435">
                              <w:rPr>
                                <w:rFonts w:ascii="Minion Pro" w:hAnsi="Minion Pro"/>
                                <w:b/>
                                <w:sz w:val="24"/>
                                <w:szCs w:val="24"/>
                                <w:lang w:eastAsia="en-GB"/>
                              </w:rPr>
                              <w:t>knowledge, skills and motivation</w:t>
                            </w:r>
                            <w:r w:rsidRPr="000E5435">
                              <w:rPr>
                                <w:rFonts w:ascii="Minion Pro" w:hAnsi="Minion Pro"/>
                                <w:sz w:val="24"/>
                                <w:szCs w:val="24"/>
                                <w:lang w:eastAsia="en-GB"/>
                              </w:rPr>
                              <w:t xml:space="preserve"> necessary to equip them for a </w:t>
                            </w:r>
                            <w:r w:rsidRPr="000E5435">
                              <w:rPr>
                                <w:rFonts w:ascii="Minion Pro" w:hAnsi="Minion Pro"/>
                                <w:b/>
                                <w:sz w:val="24"/>
                                <w:szCs w:val="24"/>
                                <w:lang w:eastAsia="en-GB"/>
                              </w:rPr>
                              <w:t>healthy, active lifestyle</w:t>
                            </w:r>
                            <w:r w:rsidRPr="000E5435">
                              <w:rPr>
                                <w:rFonts w:ascii="Minion Pro" w:hAnsi="Minion Pro"/>
                                <w:sz w:val="24"/>
                                <w:szCs w:val="24"/>
                                <w:lang w:eastAsia="en-GB"/>
                              </w:rPr>
                              <w:t xml:space="preserve"> and </w:t>
                            </w:r>
                            <w:r w:rsidRPr="000E5435">
                              <w:rPr>
                                <w:rFonts w:ascii="Minion Pro" w:hAnsi="Minion Pro"/>
                                <w:b/>
                                <w:sz w:val="24"/>
                                <w:szCs w:val="24"/>
                                <w:lang w:eastAsia="en-GB"/>
                              </w:rPr>
                              <w:t>lifelong participation</w:t>
                            </w:r>
                            <w:r w:rsidRPr="000E5435">
                              <w:rPr>
                                <w:rFonts w:ascii="Minion Pro" w:hAnsi="Minion Pro"/>
                                <w:sz w:val="24"/>
                                <w:szCs w:val="24"/>
                                <w:lang w:eastAsia="en-GB"/>
                              </w:rPr>
                              <w:t xml:space="preserve"> in physical activity and sport.</w:t>
                            </w:r>
                          </w:p>
                          <w:p w14:paraId="5F7CBA6F" w14:textId="77777777" w:rsidR="00C5487A" w:rsidRPr="000E5435" w:rsidRDefault="00C5487A" w:rsidP="00C20E01">
                            <w:pPr>
                              <w:pStyle w:val="NoSpacing"/>
                              <w:jc w:val="both"/>
                              <w:rPr>
                                <w:rFonts w:ascii="Minion Pro" w:hAnsi="Minion Pro"/>
                                <w:sz w:val="24"/>
                                <w:szCs w:val="24"/>
                                <w:lang w:eastAsia="en-GB"/>
                              </w:rPr>
                            </w:pPr>
                            <w:r w:rsidRPr="000E5435">
                              <w:rPr>
                                <w:rFonts w:ascii="Minion Pro" w:hAnsi="Minion Pro"/>
                                <w:b/>
                                <w:sz w:val="24"/>
                                <w:szCs w:val="24"/>
                                <w:lang w:eastAsia="en-GB"/>
                              </w:rPr>
                              <w:t>Objective</w:t>
                            </w:r>
                            <w:r w:rsidRPr="000E5435">
                              <w:rPr>
                                <w:rFonts w:ascii="Minion Pro" w:hAnsi="Minion Pro"/>
                                <w:sz w:val="24"/>
                                <w:szCs w:val="24"/>
                                <w:lang w:eastAsia="en-GB"/>
                              </w:rPr>
                              <w:t xml:space="preserve">: To achieve </w:t>
                            </w:r>
                            <w:r w:rsidRPr="000E5435">
                              <w:rPr>
                                <w:rFonts w:ascii="Minion Pro" w:hAnsi="Minion Pro"/>
                                <w:b/>
                                <w:sz w:val="24"/>
                                <w:szCs w:val="24"/>
                                <w:lang w:eastAsia="en-GB"/>
                              </w:rPr>
                              <w:t>self-sustaining</w:t>
                            </w:r>
                            <w:r w:rsidRPr="000E5435">
                              <w:rPr>
                                <w:rFonts w:ascii="Minion Pro" w:hAnsi="Minion Pro"/>
                                <w:sz w:val="24"/>
                                <w:szCs w:val="24"/>
                                <w:lang w:eastAsia="en-GB"/>
                              </w:rPr>
                              <w:t xml:space="preserve"> improvement in the quality of PE and sport in primary schools against 5 key indicators:</w:t>
                            </w:r>
                          </w:p>
                          <w:p w14:paraId="4F091235" w14:textId="77777777" w:rsidR="00C5487A" w:rsidRPr="000E5435" w:rsidRDefault="00C5487A" w:rsidP="00C20E01">
                            <w:pPr>
                              <w:pStyle w:val="ListParagraph"/>
                              <w:numPr>
                                <w:ilvl w:val="0"/>
                                <w:numId w:val="4"/>
                              </w:numPr>
                              <w:ind w:left="720"/>
                              <w:jc w:val="both"/>
                              <w:textAlignment w:val="auto"/>
                              <w:rPr>
                                <w:rFonts w:ascii="Minion Pro" w:hAnsi="Minion Pro"/>
                                <w:szCs w:val="24"/>
                                <w:lang w:eastAsia="en-GB"/>
                              </w:rPr>
                            </w:pPr>
                            <w:r w:rsidRPr="000E5435">
                              <w:rPr>
                                <w:rFonts w:ascii="Minion Pro" w:hAnsi="Minion Pro"/>
                                <w:szCs w:val="24"/>
                                <w:lang w:eastAsia="en-GB"/>
                              </w:rPr>
                              <w:t xml:space="preserve">the engagement of </w:t>
                            </w:r>
                            <w:r w:rsidRPr="000E5435">
                              <w:rPr>
                                <w:rFonts w:ascii="Minion Pro" w:hAnsi="Minion Pro"/>
                                <w:szCs w:val="24"/>
                                <w:u w:val="single"/>
                                <w:lang w:eastAsia="en-GB"/>
                              </w:rPr>
                              <w:t>all</w:t>
                            </w:r>
                            <w:r w:rsidRPr="000E5435">
                              <w:rPr>
                                <w:rFonts w:ascii="Minion Pro" w:hAnsi="Minion Pro"/>
                                <w:szCs w:val="24"/>
                                <w:lang w:eastAsia="en-GB"/>
                              </w:rPr>
                              <w:t xml:space="preserve"> pupils in regular physical activity – kick-starting healthy active lifestyles</w:t>
                            </w:r>
                          </w:p>
                          <w:p w14:paraId="2A0C6BF3" w14:textId="77777777" w:rsidR="00C5487A" w:rsidRPr="000E5435" w:rsidRDefault="00C5487A" w:rsidP="00C20E01">
                            <w:pPr>
                              <w:pStyle w:val="ListParagraph"/>
                              <w:numPr>
                                <w:ilvl w:val="0"/>
                                <w:numId w:val="4"/>
                              </w:numPr>
                              <w:ind w:left="720"/>
                              <w:jc w:val="both"/>
                              <w:textAlignment w:val="auto"/>
                              <w:rPr>
                                <w:rFonts w:ascii="Minion Pro" w:hAnsi="Minion Pro"/>
                                <w:szCs w:val="24"/>
                                <w:lang w:eastAsia="en-GB"/>
                              </w:rPr>
                            </w:pPr>
                            <w:r w:rsidRPr="000E5435">
                              <w:rPr>
                                <w:rFonts w:ascii="Minion Pro" w:hAnsi="Minion Pro"/>
                                <w:color w:val="000000"/>
                                <w:szCs w:val="24"/>
                                <w:lang w:eastAsia="en-GB"/>
                              </w:rPr>
                              <w:t>the profile of PE and sport being raised across the school as a tool for whole school improvement</w:t>
                            </w:r>
                          </w:p>
                          <w:p w14:paraId="399603F2" w14:textId="77777777" w:rsidR="00C5487A" w:rsidRPr="000E5435" w:rsidRDefault="00C5487A" w:rsidP="00C20E01">
                            <w:pPr>
                              <w:pStyle w:val="ListParagraph"/>
                              <w:numPr>
                                <w:ilvl w:val="0"/>
                                <w:numId w:val="4"/>
                              </w:numPr>
                              <w:ind w:left="720"/>
                              <w:jc w:val="both"/>
                              <w:textAlignment w:val="auto"/>
                              <w:rPr>
                                <w:rFonts w:ascii="Minion Pro" w:hAnsi="Minion Pro"/>
                                <w:szCs w:val="24"/>
                                <w:lang w:eastAsia="en-GB"/>
                              </w:rPr>
                            </w:pPr>
                            <w:r w:rsidRPr="000E5435">
                              <w:rPr>
                                <w:rFonts w:ascii="Minion Pro" w:hAnsi="Minion Pro"/>
                                <w:color w:val="000000"/>
                                <w:szCs w:val="24"/>
                                <w:lang w:eastAsia="en-GB"/>
                              </w:rPr>
                              <w:t>increased confidence, knowledge and skills of all staff in teaching PE and sport</w:t>
                            </w:r>
                          </w:p>
                          <w:p w14:paraId="4B223D5F" w14:textId="77777777" w:rsidR="00C5487A" w:rsidRPr="000E5435" w:rsidRDefault="00C5487A" w:rsidP="00C20E01">
                            <w:pPr>
                              <w:pStyle w:val="ListParagraph"/>
                              <w:numPr>
                                <w:ilvl w:val="0"/>
                                <w:numId w:val="4"/>
                              </w:numPr>
                              <w:ind w:left="720"/>
                              <w:jc w:val="both"/>
                              <w:textAlignment w:val="auto"/>
                              <w:rPr>
                                <w:rFonts w:ascii="Minion Pro" w:hAnsi="Minion Pro"/>
                                <w:szCs w:val="24"/>
                                <w:lang w:eastAsia="en-GB"/>
                              </w:rPr>
                            </w:pPr>
                            <w:r w:rsidRPr="000E5435">
                              <w:rPr>
                                <w:rFonts w:ascii="Minion Pro" w:hAnsi="Minion Pro"/>
                                <w:color w:val="000000"/>
                                <w:szCs w:val="24"/>
                                <w:lang w:eastAsia="en-GB"/>
                              </w:rPr>
                              <w:t>broader experience of a range of sports and activities offered to all pupils</w:t>
                            </w:r>
                          </w:p>
                          <w:p w14:paraId="7B9932E9" w14:textId="77777777" w:rsidR="00C5487A" w:rsidRDefault="00C5487A" w:rsidP="003D1C0E">
                            <w:pPr>
                              <w:pStyle w:val="ListParagraph"/>
                              <w:numPr>
                                <w:ilvl w:val="0"/>
                                <w:numId w:val="4"/>
                              </w:numPr>
                              <w:ind w:left="720"/>
                              <w:textAlignment w:val="auto"/>
                              <w:rPr>
                                <w:rFonts w:asciiTheme="minorHAnsi" w:hAnsiTheme="minorHAnsi"/>
                                <w:color w:val="000000"/>
                                <w:szCs w:val="24"/>
                                <w:lang w:eastAsia="en-GB"/>
                              </w:rPr>
                            </w:pPr>
                            <w:r>
                              <w:rPr>
                                <w:rFonts w:asciiTheme="minorHAnsi" w:hAnsiTheme="minorHAnsi"/>
                                <w:color w:val="000000"/>
                                <w:szCs w:val="24"/>
                                <w:lang w:eastAsia="en-GB"/>
                              </w:rPr>
                              <w:t>increased participation in competitive sport</w:t>
                            </w:r>
                          </w:p>
                          <w:p w14:paraId="3F4306D6" w14:textId="77777777" w:rsidR="00C5487A" w:rsidRDefault="00C5487A" w:rsidP="003D1C0E">
                            <w:pPr>
                              <w:pStyle w:val="NoSpacing"/>
                              <w:rPr>
                                <w:lang w:eastAsia="en-GB"/>
                              </w:rPr>
                            </w:pPr>
                          </w:p>
                          <w:bookmarkEnd w:id="0"/>
                          <w:p w14:paraId="096A12B1" w14:textId="77777777" w:rsidR="00C5487A" w:rsidRDefault="00C5487A" w:rsidP="003D1C0E">
                            <w:pPr>
                              <w:rPr>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96B81" id="Text Box 18" o:spid="_x0000_s1031" type="#_x0000_t202" style="position:absolute;margin-left:0;margin-top:399.35pt;width:690.75pt;height:127.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" fillcolor="red" strokecolor="red">
                <v:fill opacity="6682f"/>
                <v:textbox>
                  <w:txbxContent>
                    <w:p w14:paraId="254191A2" w14:textId="77777777" w:rsidR="00C5487A" w:rsidRPr="000E5435" w:rsidRDefault="00C5487A" w:rsidP="00C20E01">
                      <w:pPr>
                        <w:pStyle w:val="NoSpacing"/>
                        <w:jc w:val="both"/>
                        <w:rPr>
                          <w:rFonts w:ascii="Minion Pro" w:hAnsi="Minion Pro"/>
                          <w:sz w:val="24"/>
                          <w:szCs w:val="24"/>
                          <w:lang w:eastAsia="en-GB"/>
                        </w:rPr>
                      </w:pPr>
                      <w:bookmarkStart w:id="1" w:name="_GoBack"/>
                      <w:r w:rsidRPr="000E5435">
                        <w:rPr>
                          <w:rFonts w:ascii="Minion Pro" w:hAnsi="Minion Pro"/>
                          <w:b/>
                          <w:sz w:val="24"/>
                          <w:szCs w:val="24"/>
                          <w:lang w:eastAsia="en-GB"/>
                        </w:rPr>
                        <w:t>Vision</w:t>
                      </w:r>
                      <w:r w:rsidRPr="000E5435">
                        <w:rPr>
                          <w:rFonts w:ascii="Minion Pro" w:hAnsi="Minion Pro"/>
                          <w:sz w:val="24"/>
                          <w:szCs w:val="24"/>
                          <w:lang w:eastAsia="en-GB"/>
                        </w:rPr>
                        <w:t xml:space="preserve">: </w:t>
                      </w:r>
                      <w:r w:rsidRPr="000E5435">
                        <w:rPr>
                          <w:rFonts w:ascii="Minion Pro" w:hAnsi="Minion Pro"/>
                          <w:b/>
                          <w:sz w:val="24"/>
                          <w:szCs w:val="24"/>
                          <w:lang w:eastAsia="en-GB"/>
                        </w:rPr>
                        <w:t>ALL</w:t>
                      </w:r>
                      <w:r w:rsidRPr="000E5435">
                        <w:rPr>
                          <w:rFonts w:ascii="Minion Pro" w:hAnsi="Minion Pro"/>
                          <w:sz w:val="24"/>
                          <w:szCs w:val="24"/>
                          <w:lang w:eastAsia="en-GB"/>
                        </w:rPr>
                        <w:t xml:space="preserve"> pupils leaving primary school </w:t>
                      </w:r>
                      <w:r w:rsidRPr="000E5435">
                        <w:rPr>
                          <w:rFonts w:ascii="Minion Pro" w:hAnsi="Minion Pro"/>
                          <w:b/>
                          <w:sz w:val="24"/>
                          <w:szCs w:val="24"/>
                          <w:lang w:eastAsia="en-GB"/>
                        </w:rPr>
                        <w:t>physically literate</w:t>
                      </w:r>
                      <w:r w:rsidRPr="000E5435">
                        <w:rPr>
                          <w:rFonts w:ascii="Minion Pro" w:hAnsi="Minion Pro"/>
                          <w:sz w:val="24"/>
                          <w:szCs w:val="24"/>
                          <w:lang w:eastAsia="en-GB"/>
                        </w:rPr>
                        <w:t xml:space="preserve"> and with the </w:t>
                      </w:r>
                      <w:r w:rsidRPr="000E5435">
                        <w:rPr>
                          <w:rFonts w:ascii="Minion Pro" w:hAnsi="Minion Pro"/>
                          <w:b/>
                          <w:sz w:val="24"/>
                          <w:szCs w:val="24"/>
                          <w:lang w:eastAsia="en-GB"/>
                        </w:rPr>
                        <w:t>knowledge, skills and motivation</w:t>
                      </w:r>
                      <w:r w:rsidRPr="000E5435">
                        <w:rPr>
                          <w:rFonts w:ascii="Minion Pro" w:hAnsi="Minion Pro"/>
                          <w:sz w:val="24"/>
                          <w:szCs w:val="24"/>
                          <w:lang w:eastAsia="en-GB"/>
                        </w:rPr>
                        <w:t xml:space="preserve"> necessary to equip them for a </w:t>
                      </w:r>
                      <w:r w:rsidRPr="000E5435">
                        <w:rPr>
                          <w:rFonts w:ascii="Minion Pro" w:hAnsi="Minion Pro"/>
                          <w:b/>
                          <w:sz w:val="24"/>
                          <w:szCs w:val="24"/>
                          <w:lang w:eastAsia="en-GB"/>
                        </w:rPr>
                        <w:t>healthy, active lifestyle</w:t>
                      </w:r>
                      <w:r w:rsidRPr="000E5435">
                        <w:rPr>
                          <w:rFonts w:ascii="Minion Pro" w:hAnsi="Minion Pro"/>
                          <w:sz w:val="24"/>
                          <w:szCs w:val="24"/>
                          <w:lang w:eastAsia="en-GB"/>
                        </w:rPr>
                        <w:t xml:space="preserve"> and </w:t>
                      </w:r>
                      <w:r w:rsidRPr="000E5435">
                        <w:rPr>
                          <w:rFonts w:ascii="Minion Pro" w:hAnsi="Minion Pro"/>
                          <w:b/>
                          <w:sz w:val="24"/>
                          <w:szCs w:val="24"/>
                          <w:lang w:eastAsia="en-GB"/>
                        </w:rPr>
                        <w:t>lifelong participation</w:t>
                      </w:r>
                      <w:r w:rsidRPr="000E5435">
                        <w:rPr>
                          <w:rFonts w:ascii="Minion Pro" w:hAnsi="Minion Pro"/>
                          <w:sz w:val="24"/>
                          <w:szCs w:val="24"/>
                          <w:lang w:eastAsia="en-GB"/>
                        </w:rPr>
                        <w:t xml:space="preserve"> in physical activity and sport.</w:t>
                      </w:r>
                    </w:p>
                    <w:p w14:paraId="5F7CBA6F" w14:textId="77777777" w:rsidR="00C5487A" w:rsidRPr="000E5435" w:rsidRDefault="00C5487A" w:rsidP="00C20E01">
                      <w:pPr>
                        <w:pStyle w:val="NoSpacing"/>
                        <w:jc w:val="both"/>
                        <w:rPr>
                          <w:rFonts w:ascii="Minion Pro" w:hAnsi="Minion Pro"/>
                          <w:sz w:val="24"/>
                          <w:szCs w:val="24"/>
                          <w:lang w:eastAsia="en-GB"/>
                        </w:rPr>
                      </w:pPr>
                      <w:r w:rsidRPr="000E5435">
                        <w:rPr>
                          <w:rFonts w:ascii="Minion Pro" w:hAnsi="Minion Pro"/>
                          <w:b/>
                          <w:sz w:val="24"/>
                          <w:szCs w:val="24"/>
                          <w:lang w:eastAsia="en-GB"/>
                        </w:rPr>
                        <w:t>Objective</w:t>
                      </w:r>
                      <w:r w:rsidRPr="000E5435">
                        <w:rPr>
                          <w:rFonts w:ascii="Minion Pro" w:hAnsi="Minion Pro"/>
                          <w:sz w:val="24"/>
                          <w:szCs w:val="24"/>
                          <w:lang w:eastAsia="en-GB"/>
                        </w:rPr>
                        <w:t xml:space="preserve">: To achieve </w:t>
                      </w:r>
                      <w:r w:rsidRPr="000E5435">
                        <w:rPr>
                          <w:rFonts w:ascii="Minion Pro" w:hAnsi="Minion Pro"/>
                          <w:b/>
                          <w:sz w:val="24"/>
                          <w:szCs w:val="24"/>
                          <w:lang w:eastAsia="en-GB"/>
                        </w:rPr>
                        <w:t>self-sustaining</w:t>
                      </w:r>
                      <w:r w:rsidRPr="000E5435">
                        <w:rPr>
                          <w:rFonts w:ascii="Minion Pro" w:hAnsi="Minion Pro"/>
                          <w:sz w:val="24"/>
                          <w:szCs w:val="24"/>
                          <w:lang w:eastAsia="en-GB"/>
                        </w:rPr>
                        <w:t xml:space="preserve"> improvement in the quality of PE and sport in primary schools against 5 key indicators:</w:t>
                      </w:r>
                    </w:p>
                    <w:p w14:paraId="4F091235" w14:textId="77777777" w:rsidR="00C5487A" w:rsidRPr="000E5435" w:rsidRDefault="00C5487A" w:rsidP="00C20E01">
                      <w:pPr>
                        <w:pStyle w:val="ListParagraph"/>
                        <w:numPr>
                          <w:ilvl w:val="0"/>
                          <w:numId w:val="4"/>
                        </w:numPr>
                        <w:ind w:left="720"/>
                        <w:jc w:val="both"/>
                        <w:textAlignment w:val="auto"/>
                        <w:rPr>
                          <w:rFonts w:ascii="Minion Pro" w:hAnsi="Minion Pro"/>
                          <w:szCs w:val="24"/>
                          <w:lang w:eastAsia="en-GB"/>
                        </w:rPr>
                      </w:pPr>
                      <w:r w:rsidRPr="000E5435">
                        <w:rPr>
                          <w:rFonts w:ascii="Minion Pro" w:hAnsi="Minion Pro"/>
                          <w:szCs w:val="24"/>
                          <w:lang w:eastAsia="en-GB"/>
                        </w:rPr>
                        <w:t xml:space="preserve">the engagement of </w:t>
                      </w:r>
                      <w:r w:rsidRPr="000E5435">
                        <w:rPr>
                          <w:rFonts w:ascii="Minion Pro" w:hAnsi="Minion Pro"/>
                          <w:szCs w:val="24"/>
                          <w:u w:val="single"/>
                          <w:lang w:eastAsia="en-GB"/>
                        </w:rPr>
                        <w:t>all</w:t>
                      </w:r>
                      <w:r w:rsidRPr="000E5435">
                        <w:rPr>
                          <w:rFonts w:ascii="Minion Pro" w:hAnsi="Minion Pro"/>
                          <w:szCs w:val="24"/>
                          <w:lang w:eastAsia="en-GB"/>
                        </w:rPr>
                        <w:t xml:space="preserve"> pupils in regular physical activity – kick-starting healthy active lifestyles</w:t>
                      </w:r>
                    </w:p>
                    <w:p w14:paraId="2A0C6BF3" w14:textId="77777777" w:rsidR="00C5487A" w:rsidRPr="000E5435" w:rsidRDefault="00C5487A" w:rsidP="00C20E01">
                      <w:pPr>
                        <w:pStyle w:val="ListParagraph"/>
                        <w:numPr>
                          <w:ilvl w:val="0"/>
                          <w:numId w:val="4"/>
                        </w:numPr>
                        <w:ind w:left="720"/>
                        <w:jc w:val="both"/>
                        <w:textAlignment w:val="auto"/>
                        <w:rPr>
                          <w:rFonts w:ascii="Minion Pro" w:hAnsi="Minion Pro"/>
                          <w:szCs w:val="24"/>
                          <w:lang w:eastAsia="en-GB"/>
                        </w:rPr>
                      </w:pPr>
                      <w:r w:rsidRPr="000E5435">
                        <w:rPr>
                          <w:rFonts w:ascii="Minion Pro" w:hAnsi="Minion Pro"/>
                          <w:color w:val="000000"/>
                          <w:szCs w:val="24"/>
                          <w:lang w:eastAsia="en-GB"/>
                        </w:rPr>
                        <w:t>the profile of PE and sport being raised across the school as a tool for whole school improvement</w:t>
                      </w:r>
                    </w:p>
                    <w:p w14:paraId="399603F2" w14:textId="77777777" w:rsidR="00C5487A" w:rsidRPr="000E5435" w:rsidRDefault="00C5487A" w:rsidP="00C20E01">
                      <w:pPr>
                        <w:pStyle w:val="ListParagraph"/>
                        <w:numPr>
                          <w:ilvl w:val="0"/>
                          <w:numId w:val="4"/>
                        </w:numPr>
                        <w:ind w:left="720"/>
                        <w:jc w:val="both"/>
                        <w:textAlignment w:val="auto"/>
                        <w:rPr>
                          <w:rFonts w:ascii="Minion Pro" w:hAnsi="Minion Pro"/>
                          <w:szCs w:val="24"/>
                          <w:lang w:eastAsia="en-GB"/>
                        </w:rPr>
                      </w:pPr>
                      <w:r w:rsidRPr="000E5435">
                        <w:rPr>
                          <w:rFonts w:ascii="Minion Pro" w:hAnsi="Minion Pro"/>
                          <w:color w:val="000000"/>
                          <w:szCs w:val="24"/>
                          <w:lang w:eastAsia="en-GB"/>
                        </w:rPr>
                        <w:t>increased confidence, knowledge and skills of all staff in teaching PE and sport</w:t>
                      </w:r>
                    </w:p>
                    <w:p w14:paraId="4B223D5F" w14:textId="77777777" w:rsidR="00C5487A" w:rsidRPr="000E5435" w:rsidRDefault="00C5487A" w:rsidP="00C20E01">
                      <w:pPr>
                        <w:pStyle w:val="ListParagraph"/>
                        <w:numPr>
                          <w:ilvl w:val="0"/>
                          <w:numId w:val="4"/>
                        </w:numPr>
                        <w:ind w:left="720"/>
                        <w:jc w:val="both"/>
                        <w:textAlignment w:val="auto"/>
                        <w:rPr>
                          <w:rFonts w:ascii="Minion Pro" w:hAnsi="Minion Pro"/>
                          <w:szCs w:val="24"/>
                          <w:lang w:eastAsia="en-GB"/>
                        </w:rPr>
                      </w:pPr>
                      <w:r w:rsidRPr="000E5435">
                        <w:rPr>
                          <w:rFonts w:ascii="Minion Pro" w:hAnsi="Minion Pro"/>
                          <w:color w:val="000000"/>
                          <w:szCs w:val="24"/>
                          <w:lang w:eastAsia="en-GB"/>
                        </w:rPr>
                        <w:t>broader experience of a range of sports and activities offered to all pupils</w:t>
                      </w:r>
                    </w:p>
                    <w:p w14:paraId="7B9932E9" w14:textId="77777777" w:rsidR="00C5487A" w:rsidRDefault="00C5487A" w:rsidP="003D1C0E">
                      <w:pPr>
                        <w:pStyle w:val="ListParagraph"/>
                        <w:numPr>
                          <w:ilvl w:val="0"/>
                          <w:numId w:val="4"/>
                        </w:numPr>
                        <w:ind w:left="720"/>
                        <w:textAlignment w:val="auto"/>
                        <w:rPr>
                          <w:rFonts w:asciiTheme="minorHAnsi" w:hAnsiTheme="minorHAnsi"/>
                          <w:color w:val="000000"/>
                          <w:szCs w:val="24"/>
                          <w:lang w:eastAsia="en-GB"/>
                        </w:rPr>
                      </w:pPr>
                      <w:r>
                        <w:rPr>
                          <w:rFonts w:asciiTheme="minorHAnsi" w:hAnsiTheme="minorHAnsi"/>
                          <w:color w:val="000000"/>
                          <w:szCs w:val="24"/>
                          <w:lang w:eastAsia="en-GB"/>
                        </w:rPr>
                        <w:t>increased participation in competitive sport</w:t>
                      </w:r>
                    </w:p>
                    <w:p w14:paraId="3F4306D6" w14:textId="77777777" w:rsidR="00C5487A" w:rsidRDefault="00C5487A" w:rsidP="003D1C0E">
                      <w:pPr>
                        <w:pStyle w:val="NoSpacing"/>
                        <w:rPr>
                          <w:lang w:eastAsia="en-GB"/>
                        </w:rPr>
                      </w:pPr>
                    </w:p>
                    <w:bookmarkEnd w:id="1"/>
                    <w:p w14:paraId="096A12B1" w14:textId="77777777" w:rsidR="00C5487A" w:rsidRDefault="00C5487A" w:rsidP="003D1C0E">
                      <w:pPr>
                        <w:rPr>
                          <w:lang w:eastAsia="en-GB"/>
                        </w:rPr>
                      </w:pPr>
                    </w:p>
                  </w:txbxContent>
                </v:textbox>
                <w10:wrap anchorx="margin" anchory="page"/>
              </v:shape>
            </w:pict>
          </mc:Fallback>
        </mc:AlternateContent>
      </w:r>
    </w:p>
    <w:p w14:paraId="38255799" w14:textId="77777777" w:rsidR="00680ED0" w:rsidRDefault="00680ED0">
      <w:pPr>
        <w:rPr>
          <w:rFonts w:ascii="Minion Pro" w:eastAsia="Times New Roman" w:hAnsi="Minion Pro" w:cs="Times New Roman"/>
          <w:b/>
          <w:bCs/>
          <w:noProof/>
          <w:color w:val="000000"/>
          <w:lang w:eastAsia="en-GB"/>
        </w:rPr>
      </w:pPr>
    </w:p>
    <w:p w14:paraId="0B9E4BCC" w14:textId="77777777" w:rsidR="00680ED0" w:rsidRDefault="00680ED0" w:rsidP="00680ED0">
      <w:pPr>
        <w:spacing w:before="86"/>
        <w:rPr>
          <w:rFonts w:ascii="Minion Pro" w:hAnsi="Minion Pro"/>
        </w:rPr>
      </w:pPr>
    </w:p>
    <w:p w14:paraId="52CE81F6" w14:textId="77777777" w:rsidR="00680ED0" w:rsidRDefault="00680ED0" w:rsidP="00680ED0">
      <w:pPr>
        <w:spacing w:before="86"/>
        <w:rPr>
          <w:rFonts w:ascii="Minion Pro" w:hAnsi="Minion Pro"/>
        </w:rPr>
      </w:pPr>
    </w:p>
    <w:p w14:paraId="575CA4B0" w14:textId="77777777" w:rsidR="00680ED0" w:rsidRDefault="00680ED0" w:rsidP="00680ED0">
      <w:pPr>
        <w:spacing w:before="86"/>
        <w:rPr>
          <w:rFonts w:ascii="Minion Pro" w:hAnsi="Minion Pro"/>
        </w:rPr>
      </w:pPr>
    </w:p>
    <w:p w14:paraId="1826EA7A" w14:textId="77777777" w:rsidR="001A06B3" w:rsidRPr="00680ED0" w:rsidRDefault="00387C14" w:rsidP="00680ED0">
      <w:pPr>
        <w:spacing w:before="86"/>
        <w:rPr>
          <w:rFonts w:ascii="Minion Pro" w:hAnsi="Minion Pro"/>
          <w:sz w:val="24"/>
          <w:szCs w:val="24"/>
        </w:rPr>
      </w:pPr>
      <w:r>
        <w:rPr>
          <w:rFonts w:ascii="Minion Pro" w:hAnsi="Minion Pro"/>
          <w:sz w:val="24"/>
          <w:szCs w:val="24"/>
        </w:rPr>
        <w:lastRenderedPageBreak/>
        <w:br/>
      </w:r>
      <w:r>
        <w:rPr>
          <w:rFonts w:ascii="Minion Pro" w:hAnsi="Minion Pro"/>
          <w:sz w:val="24"/>
          <w:szCs w:val="24"/>
        </w:rPr>
        <w:br/>
      </w:r>
    </w:p>
    <w:tbl>
      <w:tblPr>
        <w:tblW w:w="14338" w:type="dxa"/>
        <w:tblInd w:w="-10" w:type="dxa"/>
        <w:tblLayout w:type="fixed"/>
        <w:tblLook w:val="04A0" w:firstRow="1" w:lastRow="0" w:firstColumn="1" w:lastColumn="0" w:noHBand="0" w:noVBand="1"/>
      </w:tblPr>
      <w:tblGrid>
        <w:gridCol w:w="1648"/>
        <w:gridCol w:w="2160"/>
        <w:gridCol w:w="1980"/>
        <w:gridCol w:w="1276"/>
        <w:gridCol w:w="1134"/>
        <w:gridCol w:w="1910"/>
        <w:gridCol w:w="2340"/>
        <w:gridCol w:w="1890"/>
      </w:tblGrid>
      <w:tr w:rsidR="00F141D7" w:rsidRPr="000E5435" w14:paraId="7DE3B625" w14:textId="77777777" w:rsidTr="114C2BAD">
        <w:trPr>
          <w:gridAfter w:val="4"/>
          <w:wAfter w:w="7274" w:type="dxa"/>
          <w:trHeight w:val="975"/>
        </w:trPr>
        <w:tc>
          <w:tcPr>
            <w:tcW w:w="3808" w:type="dxa"/>
            <w:gridSpan w:val="2"/>
            <w:tcBorders>
              <w:top w:val="single" w:sz="8" w:space="0" w:color="auto"/>
              <w:left w:val="single" w:sz="8" w:space="0" w:color="auto"/>
              <w:bottom w:val="single" w:sz="8" w:space="0" w:color="auto"/>
              <w:right w:val="single" w:sz="4" w:space="0" w:color="auto"/>
            </w:tcBorders>
            <w:shd w:val="clear" w:color="auto" w:fill="auto"/>
          </w:tcPr>
          <w:p w14:paraId="27FE0B6F" w14:textId="33CA6FEF" w:rsidR="00F141D7" w:rsidRPr="00DE788E" w:rsidRDefault="00743A5D" w:rsidP="00C5487A">
            <w:pPr>
              <w:spacing w:after="0" w:line="240" w:lineRule="auto"/>
              <w:rPr>
                <w:rFonts w:ascii="Minion Pro" w:eastAsia="Times New Roman" w:hAnsi="Minion Pro" w:cs="Times New Roman"/>
                <w:b/>
                <w:color w:val="000000"/>
                <w:sz w:val="24"/>
                <w:szCs w:val="24"/>
                <w:lang w:eastAsia="en-GB"/>
              </w:rPr>
            </w:pPr>
            <w:r>
              <w:rPr>
                <w:rFonts w:ascii="Minion Pro" w:eastAsia="Times New Roman" w:hAnsi="Minion Pro" w:cs="Times New Roman"/>
                <w:b/>
                <w:color w:val="000000"/>
                <w:sz w:val="38"/>
                <w:szCs w:val="24"/>
                <w:lang w:eastAsia="en-GB"/>
              </w:rPr>
              <w:t>2021 - 2022</w:t>
            </w:r>
            <w:r w:rsidR="00F141D7" w:rsidRPr="00DE788E">
              <w:rPr>
                <w:rFonts w:ascii="Minion Pro" w:eastAsia="Times New Roman" w:hAnsi="Minion Pro" w:cs="Times New Roman"/>
                <w:b/>
                <w:color w:val="000000"/>
                <w:sz w:val="38"/>
                <w:szCs w:val="24"/>
                <w:lang w:eastAsia="en-GB"/>
              </w:rPr>
              <w:br/>
            </w:r>
          </w:p>
        </w:tc>
        <w:tc>
          <w:tcPr>
            <w:tcW w:w="3256" w:type="dxa"/>
            <w:gridSpan w:val="2"/>
            <w:tcBorders>
              <w:top w:val="single" w:sz="8" w:space="0" w:color="auto"/>
              <w:left w:val="nil"/>
              <w:bottom w:val="single" w:sz="8" w:space="0" w:color="auto"/>
              <w:right w:val="single" w:sz="4" w:space="0" w:color="auto"/>
            </w:tcBorders>
            <w:shd w:val="clear" w:color="auto" w:fill="auto"/>
          </w:tcPr>
          <w:p w14:paraId="5809753E" w14:textId="0038CBE6" w:rsidR="00F141D7" w:rsidRPr="000E5435" w:rsidRDefault="00F141D7" w:rsidP="15019891">
            <w:pPr>
              <w:spacing w:after="0" w:line="240" w:lineRule="auto"/>
              <w:rPr>
                <w:rFonts w:ascii="Minion Pro" w:eastAsia="Minion Pro" w:hAnsi="Minion Pro" w:cs="Minion Pro"/>
                <w:sz w:val="24"/>
                <w:szCs w:val="24"/>
              </w:rPr>
            </w:pPr>
            <w:r w:rsidRPr="2D42A25F">
              <w:rPr>
                <w:rFonts w:ascii="Minion Pro" w:eastAsia="Times New Roman" w:hAnsi="Minion Pro" w:cs="Times New Roman"/>
                <w:b/>
                <w:bCs/>
                <w:color w:val="000000" w:themeColor="text1"/>
                <w:sz w:val="24"/>
                <w:szCs w:val="24"/>
                <w:lang w:eastAsia="en-GB"/>
              </w:rPr>
              <w:t>Total fund allocated:</w:t>
            </w:r>
            <w:r w:rsidR="5915CA55">
              <w:br/>
            </w:r>
            <w:r w:rsidR="5915CA55" w:rsidRPr="2D42A25F">
              <w:rPr>
                <w:rFonts w:ascii="Minion Pro" w:eastAsia="Minion Pro" w:hAnsi="Minion Pro" w:cs="Minion Pro"/>
                <w:b/>
                <w:bCs/>
                <w:sz w:val="24"/>
                <w:szCs w:val="24"/>
              </w:rPr>
              <w:t>£21</w:t>
            </w:r>
            <w:r w:rsidR="1F97DFE3" w:rsidRPr="2D42A25F">
              <w:rPr>
                <w:rFonts w:ascii="Minion Pro" w:eastAsia="Minion Pro" w:hAnsi="Minion Pro" w:cs="Minion Pro"/>
                <w:b/>
                <w:bCs/>
                <w:sz w:val="24"/>
                <w:szCs w:val="24"/>
              </w:rPr>
              <w:t>,</w:t>
            </w:r>
            <w:r w:rsidR="5915CA55" w:rsidRPr="2D42A25F">
              <w:rPr>
                <w:rFonts w:ascii="Minion Pro" w:eastAsia="Minion Pro" w:hAnsi="Minion Pro" w:cs="Minion Pro"/>
                <w:b/>
                <w:bCs/>
                <w:sz w:val="24"/>
                <w:szCs w:val="24"/>
              </w:rPr>
              <w:t>360</w:t>
            </w:r>
            <w:r w:rsidR="5915CA55" w:rsidRPr="2D42A25F">
              <w:rPr>
                <w:rFonts w:ascii="Minion Pro" w:eastAsia="Minion Pro" w:hAnsi="Minion Pro" w:cs="Minion Pro"/>
                <w:sz w:val="24"/>
                <w:szCs w:val="24"/>
              </w:rPr>
              <w:t xml:space="preserve"> </w:t>
            </w:r>
          </w:p>
        </w:tc>
      </w:tr>
      <w:tr w:rsidR="0012557F" w:rsidRPr="000E5435" w14:paraId="17B1C5E5" w14:textId="77777777" w:rsidTr="114C2BAD">
        <w:trPr>
          <w:trHeight w:val="1476"/>
        </w:trPr>
        <w:tc>
          <w:tcPr>
            <w:tcW w:w="1648" w:type="dxa"/>
            <w:tcBorders>
              <w:top w:val="single" w:sz="8" w:space="0" w:color="auto"/>
              <w:left w:val="single" w:sz="8" w:space="0" w:color="auto"/>
              <w:bottom w:val="single" w:sz="8" w:space="0" w:color="auto"/>
              <w:right w:val="single" w:sz="4" w:space="0" w:color="auto"/>
            </w:tcBorders>
            <w:shd w:val="clear" w:color="auto" w:fill="auto"/>
          </w:tcPr>
          <w:p w14:paraId="23CF957D" w14:textId="77777777" w:rsidR="00F141D7" w:rsidRPr="00DC08EF" w:rsidRDefault="00F141D7" w:rsidP="00C5487A">
            <w:pPr>
              <w:spacing w:after="0" w:line="240" w:lineRule="auto"/>
              <w:rPr>
                <w:rFonts w:eastAsia="Times New Roman" w:cstheme="minorHAnsi"/>
                <w:color w:val="000000"/>
                <w:sz w:val="24"/>
                <w:szCs w:val="24"/>
                <w:lang w:eastAsia="en-GB"/>
              </w:rPr>
            </w:pPr>
            <w:r w:rsidRPr="00DC08EF">
              <w:rPr>
                <w:rFonts w:eastAsia="Times New Roman" w:cstheme="minorHAnsi"/>
                <w:color w:val="000000"/>
                <w:sz w:val="24"/>
                <w:szCs w:val="24"/>
                <w:lang w:eastAsia="en-GB"/>
              </w:rPr>
              <w:t>PE and Spo</w:t>
            </w:r>
            <w:r w:rsidR="00C522FA" w:rsidRPr="00DC08EF">
              <w:rPr>
                <w:rFonts w:eastAsia="Times New Roman" w:cstheme="minorHAnsi"/>
                <w:color w:val="000000"/>
                <w:sz w:val="24"/>
                <w:szCs w:val="24"/>
                <w:lang w:eastAsia="en-GB"/>
              </w:rPr>
              <w:t xml:space="preserve">rt Premium Key Outcome </w:t>
            </w:r>
          </w:p>
        </w:tc>
        <w:tc>
          <w:tcPr>
            <w:tcW w:w="2160" w:type="dxa"/>
            <w:tcBorders>
              <w:top w:val="single" w:sz="8" w:space="0" w:color="auto"/>
              <w:left w:val="nil"/>
              <w:bottom w:val="single" w:sz="8" w:space="0" w:color="auto"/>
              <w:right w:val="single" w:sz="4" w:space="0" w:color="auto"/>
            </w:tcBorders>
            <w:shd w:val="clear" w:color="auto" w:fill="auto"/>
          </w:tcPr>
          <w:p w14:paraId="6DA6B38D" w14:textId="77777777" w:rsidR="00F141D7" w:rsidRPr="00DC08EF" w:rsidRDefault="00F141D7" w:rsidP="00C5487A">
            <w:pPr>
              <w:spacing w:after="0" w:line="240" w:lineRule="auto"/>
              <w:rPr>
                <w:rFonts w:eastAsia="Times New Roman" w:cstheme="minorHAnsi"/>
                <w:b/>
                <w:bCs/>
                <w:i/>
                <w:iCs/>
                <w:color w:val="000000"/>
                <w:sz w:val="24"/>
                <w:szCs w:val="24"/>
                <w:lang w:eastAsia="en-GB"/>
              </w:rPr>
            </w:pPr>
            <w:r w:rsidRPr="00DC08EF">
              <w:rPr>
                <w:rFonts w:eastAsia="Times New Roman" w:cstheme="minorHAnsi"/>
                <w:color w:val="000000"/>
                <w:sz w:val="24"/>
                <w:szCs w:val="24"/>
                <w:lang w:eastAsia="en-GB"/>
              </w:rPr>
              <w:t xml:space="preserve">School Focus/ planned </w:t>
            </w:r>
            <w:r w:rsidRPr="00DC08EF">
              <w:rPr>
                <w:rFonts w:eastAsia="Times New Roman" w:cstheme="minorHAnsi"/>
                <w:b/>
                <w:bCs/>
                <w:color w:val="000000"/>
                <w:sz w:val="24"/>
                <w:szCs w:val="24"/>
                <w:u w:val="single"/>
                <w:lang w:eastAsia="en-GB"/>
              </w:rPr>
              <w:t>Impact</w:t>
            </w:r>
            <w:r w:rsidRPr="00DC08EF">
              <w:rPr>
                <w:rFonts w:eastAsia="Times New Roman" w:cstheme="minorHAnsi"/>
                <w:color w:val="000000"/>
                <w:sz w:val="24"/>
                <w:szCs w:val="24"/>
                <w:lang w:eastAsia="en-GB"/>
              </w:rPr>
              <w:t xml:space="preserve"> </w:t>
            </w:r>
            <w:r w:rsidRPr="00DC08EF">
              <w:rPr>
                <w:rFonts w:eastAsia="Times New Roman" w:cstheme="minorHAnsi"/>
                <w:b/>
                <w:bCs/>
                <w:i/>
                <w:iCs/>
                <w:color w:val="000000"/>
                <w:sz w:val="24"/>
                <w:szCs w:val="24"/>
                <w:lang w:eastAsia="en-GB"/>
              </w:rPr>
              <w:t>on pupils</w:t>
            </w:r>
          </w:p>
          <w:p w14:paraId="3A200136" w14:textId="77777777" w:rsidR="00954CBF" w:rsidRPr="00DC08EF" w:rsidRDefault="00954CBF" w:rsidP="00C5487A">
            <w:pPr>
              <w:spacing w:after="0" w:line="240" w:lineRule="auto"/>
              <w:rPr>
                <w:rFonts w:eastAsia="Times New Roman" w:cstheme="minorHAnsi"/>
                <w:color w:val="000000"/>
                <w:sz w:val="24"/>
                <w:szCs w:val="24"/>
                <w:lang w:eastAsia="en-GB"/>
              </w:rPr>
            </w:pPr>
            <w:r w:rsidRPr="00DC08EF">
              <w:rPr>
                <w:rFonts w:eastAsia="Times New Roman" w:cstheme="minorHAnsi"/>
                <w:b/>
                <w:bCs/>
                <w:i/>
                <w:iCs/>
                <w:color w:val="000000"/>
                <w:sz w:val="24"/>
                <w:szCs w:val="24"/>
                <w:lang w:eastAsia="en-GB"/>
              </w:rPr>
              <w:t>Why is this  a focus?</w:t>
            </w:r>
          </w:p>
        </w:tc>
        <w:tc>
          <w:tcPr>
            <w:tcW w:w="1980" w:type="dxa"/>
            <w:tcBorders>
              <w:top w:val="single" w:sz="8" w:space="0" w:color="auto"/>
              <w:left w:val="nil"/>
              <w:bottom w:val="single" w:sz="8" w:space="0" w:color="auto"/>
              <w:right w:val="single" w:sz="4" w:space="0" w:color="auto"/>
            </w:tcBorders>
            <w:shd w:val="clear" w:color="auto" w:fill="auto"/>
          </w:tcPr>
          <w:p w14:paraId="78DB434A" w14:textId="77777777" w:rsidR="00F141D7" w:rsidRPr="00DC08EF" w:rsidRDefault="00F141D7" w:rsidP="00C5487A">
            <w:pPr>
              <w:spacing w:after="0" w:line="240" w:lineRule="auto"/>
              <w:rPr>
                <w:rFonts w:eastAsia="Times New Roman" w:cstheme="minorHAnsi"/>
                <w:color w:val="000000"/>
                <w:sz w:val="24"/>
                <w:szCs w:val="24"/>
                <w:lang w:eastAsia="en-GB"/>
              </w:rPr>
            </w:pPr>
            <w:r w:rsidRPr="00DC08EF">
              <w:rPr>
                <w:rFonts w:eastAsia="Times New Roman" w:cstheme="minorHAnsi"/>
                <w:color w:val="000000"/>
                <w:sz w:val="24"/>
                <w:szCs w:val="24"/>
                <w:lang w:eastAsia="en-GB"/>
              </w:rPr>
              <w:t>Actions to Achieve</w:t>
            </w:r>
          </w:p>
          <w:p w14:paraId="0EB16373" w14:textId="77777777" w:rsidR="00F70296" w:rsidRPr="00DC08EF" w:rsidRDefault="00F70296" w:rsidP="00C5487A">
            <w:pPr>
              <w:spacing w:after="0" w:line="240" w:lineRule="auto"/>
              <w:rPr>
                <w:rFonts w:eastAsia="Times New Roman" w:cstheme="minorHAnsi"/>
                <w:color w:val="000000"/>
                <w:sz w:val="24"/>
                <w:szCs w:val="24"/>
                <w:lang w:eastAsia="en-GB"/>
              </w:rPr>
            </w:pPr>
          </w:p>
          <w:p w14:paraId="4640E61A" w14:textId="77777777" w:rsidR="00F70296" w:rsidRPr="00DC08EF" w:rsidRDefault="00F70296" w:rsidP="00C5487A">
            <w:pPr>
              <w:spacing w:after="0" w:line="240" w:lineRule="auto"/>
              <w:rPr>
                <w:rFonts w:eastAsia="Times New Roman" w:cstheme="minorHAnsi"/>
                <w:color w:val="000000"/>
                <w:sz w:val="24"/>
                <w:szCs w:val="24"/>
                <w:lang w:eastAsia="en-GB"/>
              </w:rPr>
            </w:pPr>
            <w:r w:rsidRPr="00DC08EF">
              <w:rPr>
                <w:rFonts w:cstheme="minorHAnsi"/>
                <w:sz w:val="20"/>
                <w:szCs w:val="24"/>
              </w:rPr>
              <w:t>Who will deliver and when?</w:t>
            </w:r>
          </w:p>
        </w:tc>
        <w:tc>
          <w:tcPr>
            <w:tcW w:w="1276" w:type="dxa"/>
            <w:tcBorders>
              <w:top w:val="single" w:sz="8" w:space="0" w:color="auto"/>
              <w:left w:val="nil"/>
              <w:bottom w:val="single" w:sz="8" w:space="0" w:color="auto"/>
              <w:right w:val="single" w:sz="4" w:space="0" w:color="auto"/>
            </w:tcBorders>
            <w:shd w:val="clear" w:color="auto" w:fill="auto"/>
          </w:tcPr>
          <w:p w14:paraId="42C85D8B" w14:textId="77777777" w:rsidR="00F141D7" w:rsidRPr="00DC08EF" w:rsidRDefault="00F141D7" w:rsidP="00C5487A">
            <w:pPr>
              <w:spacing w:after="0" w:line="240" w:lineRule="auto"/>
              <w:rPr>
                <w:rFonts w:eastAsia="Times New Roman" w:cstheme="minorHAnsi"/>
                <w:color w:val="000000"/>
                <w:sz w:val="24"/>
                <w:szCs w:val="24"/>
                <w:lang w:eastAsia="en-GB"/>
              </w:rPr>
            </w:pPr>
            <w:r w:rsidRPr="00DC08EF">
              <w:rPr>
                <w:rFonts w:eastAsia="Times New Roman" w:cstheme="minorHAnsi"/>
                <w:color w:val="000000"/>
                <w:sz w:val="24"/>
                <w:szCs w:val="24"/>
                <w:lang w:eastAsia="en-GB"/>
              </w:rPr>
              <w:t>Planned Funding</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tcPr>
          <w:p w14:paraId="1BB97F21" w14:textId="77777777" w:rsidR="00F141D7" w:rsidRPr="00DC08EF" w:rsidRDefault="00F141D7" w:rsidP="00AD73CC">
            <w:pPr>
              <w:spacing w:after="0" w:line="240" w:lineRule="auto"/>
              <w:rPr>
                <w:rFonts w:eastAsia="Times New Roman" w:cstheme="minorHAnsi"/>
                <w:color w:val="000000"/>
                <w:sz w:val="24"/>
                <w:szCs w:val="24"/>
                <w:lang w:eastAsia="en-GB"/>
              </w:rPr>
            </w:pPr>
            <w:r w:rsidRPr="00DC08EF">
              <w:rPr>
                <w:rFonts w:eastAsia="Times New Roman" w:cstheme="minorHAnsi"/>
                <w:color w:val="000000"/>
                <w:sz w:val="24"/>
                <w:szCs w:val="24"/>
                <w:lang w:eastAsia="en-GB"/>
              </w:rPr>
              <w:t xml:space="preserve">Actual </w:t>
            </w:r>
            <w:r w:rsidR="00AD73CC" w:rsidRPr="00DC08EF">
              <w:rPr>
                <w:rFonts w:eastAsia="Times New Roman" w:cstheme="minorHAnsi"/>
                <w:color w:val="000000"/>
                <w:sz w:val="24"/>
                <w:szCs w:val="24"/>
                <w:lang w:eastAsia="en-GB"/>
              </w:rPr>
              <w:t>Spend</w:t>
            </w:r>
          </w:p>
        </w:tc>
        <w:tc>
          <w:tcPr>
            <w:tcW w:w="1910" w:type="dxa"/>
            <w:tcBorders>
              <w:top w:val="single" w:sz="8" w:space="0" w:color="auto"/>
              <w:left w:val="nil"/>
              <w:bottom w:val="single" w:sz="8" w:space="0" w:color="auto"/>
              <w:right w:val="single" w:sz="4" w:space="0" w:color="auto"/>
            </w:tcBorders>
            <w:shd w:val="clear" w:color="auto" w:fill="auto"/>
          </w:tcPr>
          <w:p w14:paraId="364EE277" w14:textId="77777777" w:rsidR="00F141D7" w:rsidRPr="00DC08EF" w:rsidRDefault="00F141D7" w:rsidP="00C5487A">
            <w:pPr>
              <w:spacing w:after="0" w:line="240" w:lineRule="auto"/>
              <w:rPr>
                <w:rFonts w:eastAsia="Times New Roman" w:cstheme="minorHAnsi"/>
                <w:color w:val="000000"/>
                <w:sz w:val="24"/>
                <w:szCs w:val="24"/>
                <w:lang w:eastAsia="en-GB"/>
              </w:rPr>
            </w:pPr>
            <w:r w:rsidRPr="00DC08EF">
              <w:rPr>
                <w:rFonts w:eastAsia="Times New Roman" w:cstheme="minorHAnsi"/>
                <w:color w:val="000000"/>
                <w:sz w:val="24"/>
                <w:szCs w:val="24"/>
                <w:lang w:eastAsia="en-GB"/>
              </w:rPr>
              <w:t>Evidence</w:t>
            </w:r>
          </w:p>
        </w:tc>
        <w:tc>
          <w:tcPr>
            <w:tcW w:w="2340" w:type="dxa"/>
            <w:tcBorders>
              <w:top w:val="single" w:sz="8" w:space="0" w:color="auto"/>
              <w:left w:val="nil"/>
              <w:bottom w:val="single" w:sz="8" w:space="0" w:color="auto"/>
              <w:right w:val="single" w:sz="4" w:space="0" w:color="auto"/>
            </w:tcBorders>
            <w:shd w:val="clear" w:color="auto" w:fill="D9D9D9" w:themeFill="background1" w:themeFillShade="D9"/>
          </w:tcPr>
          <w:p w14:paraId="0B52C208" w14:textId="77777777" w:rsidR="00F141D7" w:rsidRPr="00DC08EF" w:rsidRDefault="00F141D7" w:rsidP="00C5487A">
            <w:pPr>
              <w:spacing w:after="0" w:line="240" w:lineRule="auto"/>
              <w:rPr>
                <w:rFonts w:eastAsia="Times New Roman" w:cstheme="minorHAnsi"/>
                <w:color w:val="000000"/>
                <w:sz w:val="24"/>
                <w:szCs w:val="24"/>
                <w:lang w:eastAsia="en-GB"/>
              </w:rPr>
            </w:pPr>
            <w:r w:rsidRPr="00DC08EF">
              <w:rPr>
                <w:rFonts w:eastAsia="Times New Roman" w:cstheme="minorHAnsi"/>
                <w:color w:val="000000"/>
                <w:sz w:val="24"/>
                <w:szCs w:val="24"/>
                <w:lang w:eastAsia="en-GB"/>
              </w:rPr>
              <w:t xml:space="preserve">Actual Impact (following Review) </w:t>
            </w:r>
            <w:r w:rsidRPr="00DC08EF">
              <w:rPr>
                <w:rFonts w:eastAsia="Times New Roman" w:cstheme="minorHAnsi"/>
                <w:b/>
                <w:bCs/>
                <w:i/>
                <w:iCs/>
                <w:color w:val="000000"/>
                <w:sz w:val="24"/>
                <w:szCs w:val="24"/>
                <w:lang w:eastAsia="en-GB"/>
              </w:rPr>
              <w:t>on pupils</w:t>
            </w:r>
          </w:p>
        </w:tc>
        <w:tc>
          <w:tcPr>
            <w:tcW w:w="1890" w:type="dxa"/>
            <w:tcBorders>
              <w:top w:val="single" w:sz="8" w:space="0" w:color="auto"/>
              <w:left w:val="nil"/>
              <w:bottom w:val="single" w:sz="8" w:space="0" w:color="auto"/>
              <w:right w:val="single" w:sz="8" w:space="0" w:color="auto"/>
            </w:tcBorders>
            <w:shd w:val="clear" w:color="auto" w:fill="D9D9D9" w:themeFill="background1" w:themeFillShade="D9"/>
          </w:tcPr>
          <w:p w14:paraId="00EA555F" w14:textId="77777777" w:rsidR="00F141D7" w:rsidRPr="00DC08EF" w:rsidRDefault="00F141D7" w:rsidP="00C5487A">
            <w:pPr>
              <w:spacing w:after="0" w:line="240" w:lineRule="auto"/>
              <w:rPr>
                <w:rFonts w:eastAsia="Times New Roman" w:cstheme="minorHAnsi"/>
                <w:color w:val="000000"/>
                <w:sz w:val="24"/>
                <w:szCs w:val="24"/>
                <w:lang w:eastAsia="en-GB"/>
              </w:rPr>
            </w:pPr>
            <w:r w:rsidRPr="00DC08EF">
              <w:rPr>
                <w:rFonts w:eastAsia="Times New Roman" w:cstheme="minorHAnsi"/>
                <w:color w:val="000000"/>
                <w:sz w:val="24"/>
                <w:szCs w:val="24"/>
                <w:lang w:eastAsia="en-GB"/>
              </w:rPr>
              <w:t xml:space="preserve">Sustainability/ </w:t>
            </w:r>
          </w:p>
          <w:p w14:paraId="38D9D449" w14:textId="77777777" w:rsidR="00F141D7" w:rsidRPr="00DC08EF" w:rsidRDefault="00F141D7" w:rsidP="00C5487A">
            <w:pPr>
              <w:spacing w:after="0" w:line="240" w:lineRule="auto"/>
              <w:rPr>
                <w:rFonts w:eastAsia="Times New Roman" w:cstheme="minorHAnsi"/>
                <w:color w:val="000000"/>
                <w:sz w:val="24"/>
                <w:szCs w:val="24"/>
                <w:lang w:eastAsia="en-GB"/>
              </w:rPr>
            </w:pPr>
            <w:r w:rsidRPr="00DC08EF">
              <w:rPr>
                <w:rFonts w:eastAsia="Times New Roman" w:cstheme="minorHAnsi"/>
                <w:color w:val="000000"/>
                <w:sz w:val="24"/>
                <w:szCs w:val="24"/>
                <w:lang w:eastAsia="en-GB"/>
              </w:rPr>
              <w:t>Next Steps</w:t>
            </w:r>
          </w:p>
        </w:tc>
      </w:tr>
      <w:tr w:rsidR="0012557F" w:rsidRPr="000E5435" w14:paraId="30F69C05" w14:textId="77777777" w:rsidTr="114C2BAD">
        <w:trPr>
          <w:trHeight w:val="1204"/>
        </w:trPr>
        <w:tc>
          <w:tcPr>
            <w:tcW w:w="1648" w:type="dxa"/>
            <w:tcBorders>
              <w:top w:val="single" w:sz="8" w:space="0" w:color="auto"/>
              <w:left w:val="single" w:sz="8" w:space="0" w:color="auto"/>
              <w:bottom w:val="single" w:sz="8" w:space="0" w:color="auto"/>
              <w:right w:val="single" w:sz="4" w:space="0" w:color="auto"/>
            </w:tcBorders>
            <w:shd w:val="clear" w:color="auto" w:fill="auto"/>
          </w:tcPr>
          <w:p w14:paraId="1A01AB2D" w14:textId="77777777" w:rsidR="00C522FA" w:rsidRPr="00DC08EF" w:rsidRDefault="00C522FA" w:rsidP="00C522FA">
            <w:pPr>
              <w:spacing w:before="86" w:line="276" w:lineRule="auto"/>
              <w:rPr>
                <w:rFonts w:cstheme="minorHAnsi"/>
                <w:bCs/>
                <w:color w:val="000000"/>
                <w:sz w:val="20"/>
                <w:szCs w:val="20"/>
                <w:lang w:eastAsia="en-GB"/>
              </w:rPr>
            </w:pPr>
            <w:r w:rsidRPr="00DC08EF">
              <w:rPr>
                <w:rFonts w:cstheme="minorHAnsi"/>
                <w:b/>
                <w:bCs/>
                <w:color w:val="000000"/>
                <w:sz w:val="20"/>
                <w:szCs w:val="20"/>
                <w:lang w:eastAsia="en-GB"/>
              </w:rPr>
              <w:t>Development</w:t>
            </w:r>
            <w:r w:rsidRPr="00DC08EF">
              <w:rPr>
                <w:rFonts w:cstheme="minorHAnsi"/>
                <w:bCs/>
                <w:color w:val="000000"/>
                <w:sz w:val="20"/>
                <w:szCs w:val="20"/>
                <w:lang w:eastAsia="en-GB"/>
              </w:rPr>
              <w:t xml:space="preserve">; CPD - Up </w:t>
            </w:r>
            <w:r w:rsidR="00954CBF" w:rsidRPr="00DC08EF">
              <w:rPr>
                <w:rFonts w:cstheme="minorHAnsi"/>
                <w:bCs/>
                <w:color w:val="000000"/>
                <w:sz w:val="20"/>
                <w:szCs w:val="20"/>
                <w:lang w:eastAsia="en-GB"/>
              </w:rPr>
              <w:t>skilling staff</w:t>
            </w:r>
            <w:r w:rsidRPr="00DC08EF">
              <w:rPr>
                <w:rFonts w:cstheme="minorHAnsi"/>
                <w:bCs/>
                <w:color w:val="000000"/>
                <w:sz w:val="20"/>
                <w:szCs w:val="20"/>
                <w:lang w:eastAsia="en-GB"/>
              </w:rPr>
              <w:t xml:space="preserve"> in identified areas of teaching and learning around PE.</w:t>
            </w:r>
          </w:p>
          <w:p w14:paraId="4D108DAD" w14:textId="77777777" w:rsidR="00C522FA" w:rsidRPr="00DC08EF" w:rsidRDefault="00C522FA" w:rsidP="00C5487A">
            <w:pPr>
              <w:spacing w:after="0" w:line="240" w:lineRule="auto"/>
              <w:rPr>
                <w:rFonts w:eastAsia="Times New Roman" w:cstheme="minorHAnsi"/>
                <w:color w:val="000000"/>
                <w:sz w:val="20"/>
                <w:szCs w:val="20"/>
                <w:lang w:eastAsia="en-GB"/>
              </w:rPr>
            </w:pPr>
          </w:p>
        </w:tc>
        <w:tc>
          <w:tcPr>
            <w:tcW w:w="2160" w:type="dxa"/>
            <w:tcBorders>
              <w:top w:val="single" w:sz="8" w:space="0" w:color="auto"/>
              <w:left w:val="nil"/>
              <w:bottom w:val="single" w:sz="8" w:space="0" w:color="auto"/>
              <w:right w:val="single" w:sz="4" w:space="0" w:color="auto"/>
            </w:tcBorders>
            <w:shd w:val="clear" w:color="auto" w:fill="auto"/>
          </w:tcPr>
          <w:p w14:paraId="0F1805C2" w14:textId="77777777" w:rsidR="00C522FA" w:rsidRPr="00DC08EF" w:rsidRDefault="005B21A7" w:rsidP="00C5487A">
            <w:pPr>
              <w:spacing w:after="0" w:line="240" w:lineRule="auto"/>
              <w:rPr>
                <w:rFonts w:cstheme="minorHAnsi"/>
                <w:sz w:val="20"/>
                <w:szCs w:val="20"/>
              </w:rPr>
            </w:pPr>
            <w:r w:rsidRPr="00DC08EF">
              <w:rPr>
                <w:rFonts w:cstheme="minorHAnsi"/>
                <w:sz w:val="20"/>
                <w:szCs w:val="20"/>
              </w:rPr>
              <w:t>To enhance quality of teaching overtime.</w:t>
            </w:r>
          </w:p>
          <w:p w14:paraId="27A1AA23" w14:textId="77777777" w:rsidR="00240B6A" w:rsidRPr="00DC08EF" w:rsidRDefault="00240B6A" w:rsidP="00C5487A">
            <w:pPr>
              <w:spacing w:after="0" w:line="240" w:lineRule="auto"/>
              <w:rPr>
                <w:rFonts w:cstheme="minorHAnsi"/>
                <w:sz w:val="20"/>
                <w:szCs w:val="20"/>
              </w:rPr>
            </w:pPr>
            <w:r w:rsidRPr="00DC08EF">
              <w:rPr>
                <w:rFonts w:cstheme="minorHAnsi"/>
                <w:sz w:val="20"/>
                <w:szCs w:val="20"/>
              </w:rPr>
              <w:t>__________</w:t>
            </w:r>
          </w:p>
          <w:p w14:paraId="0008BF36"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Increased participate rates.</w:t>
            </w:r>
          </w:p>
          <w:p w14:paraId="6A9C1A76" w14:textId="77777777" w:rsidR="00240B6A" w:rsidRPr="00DC08EF" w:rsidRDefault="00240B6A" w:rsidP="00240B6A">
            <w:pPr>
              <w:spacing w:after="0" w:line="240" w:lineRule="auto"/>
              <w:rPr>
                <w:rFonts w:cstheme="minorHAnsi"/>
                <w:sz w:val="20"/>
                <w:szCs w:val="20"/>
              </w:rPr>
            </w:pPr>
          </w:p>
          <w:p w14:paraId="01B00248"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 xml:space="preserve">Increased frequency and success in competitive school sports. </w:t>
            </w:r>
          </w:p>
          <w:p w14:paraId="58542400" w14:textId="77777777" w:rsidR="00240B6A" w:rsidRPr="00DC08EF" w:rsidRDefault="00240B6A" w:rsidP="00240B6A">
            <w:pPr>
              <w:spacing w:after="0" w:line="240" w:lineRule="auto"/>
              <w:ind w:left="360"/>
              <w:rPr>
                <w:rFonts w:cstheme="minorHAnsi"/>
                <w:sz w:val="20"/>
                <w:szCs w:val="20"/>
              </w:rPr>
            </w:pPr>
          </w:p>
          <w:p w14:paraId="2EF5F569"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Ensures a sustainable growth in the range of provisional and alternative sporting activities through partnership work with other schools and other local partners.</w:t>
            </w:r>
          </w:p>
        </w:tc>
        <w:tc>
          <w:tcPr>
            <w:tcW w:w="1980" w:type="dxa"/>
            <w:tcBorders>
              <w:top w:val="single" w:sz="8" w:space="0" w:color="auto"/>
              <w:left w:val="nil"/>
              <w:bottom w:val="single" w:sz="8" w:space="0" w:color="auto"/>
              <w:right w:val="single" w:sz="4" w:space="0" w:color="auto"/>
            </w:tcBorders>
            <w:shd w:val="clear" w:color="auto" w:fill="auto"/>
          </w:tcPr>
          <w:p w14:paraId="65201F90" w14:textId="4E7F5AFF" w:rsidR="00622D5D" w:rsidRDefault="1C436067" w:rsidP="2D42A25F">
            <w:pPr>
              <w:spacing w:after="0" w:line="240" w:lineRule="auto"/>
              <w:rPr>
                <w:sz w:val="20"/>
                <w:szCs w:val="20"/>
              </w:rPr>
            </w:pPr>
            <w:r w:rsidRPr="2D42A25F">
              <w:rPr>
                <w:sz w:val="20"/>
                <w:szCs w:val="20"/>
              </w:rPr>
              <w:t>Dance coach</w:t>
            </w:r>
            <w:r w:rsidR="00F37B49" w:rsidRPr="2D42A25F">
              <w:rPr>
                <w:sz w:val="20"/>
                <w:szCs w:val="20"/>
              </w:rPr>
              <w:t xml:space="preserve"> to deliver 2 sessions of dance on Thursday. </w:t>
            </w:r>
            <w:r w:rsidR="1D3B2BB4" w:rsidRPr="2D42A25F">
              <w:rPr>
                <w:sz w:val="20"/>
                <w:szCs w:val="20"/>
              </w:rPr>
              <w:t>Dance coach</w:t>
            </w:r>
            <w:r w:rsidR="00E56C1B" w:rsidRPr="2D42A25F">
              <w:rPr>
                <w:sz w:val="20"/>
                <w:szCs w:val="20"/>
              </w:rPr>
              <w:t xml:space="preserve"> to deliver the got to dance club 21/9/21 – 8/12/21 </w:t>
            </w:r>
            <w:proofErr w:type="gramStart"/>
            <w:r w:rsidR="00E56C1B" w:rsidRPr="2D42A25F">
              <w:rPr>
                <w:sz w:val="20"/>
                <w:szCs w:val="20"/>
              </w:rPr>
              <w:t>1 hour</w:t>
            </w:r>
            <w:proofErr w:type="gramEnd"/>
            <w:r w:rsidR="00E56C1B" w:rsidRPr="2D42A25F">
              <w:rPr>
                <w:sz w:val="20"/>
                <w:szCs w:val="20"/>
              </w:rPr>
              <w:t xml:space="preserve"> session after school</w:t>
            </w:r>
          </w:p>
          <w:p w14:paraId="522C0985" w14:textId="77777777" w:rsidR="00F37B49" w:rsidRDefault="00F37B49" w:rsidP="005B21A7">
            <w:pPr>
              <w:spacing w:after="0" w:line="240" w:lineRule="auto"/>
              <w:rPr>
                <w:rFonts w:cstheme="minorHAnsi"/>
                <w:sz w:val="20"/>
                <w:szCs w:val="20"/>
              </w:rPr>
            </w:pPr>
          </w:p>
          <w:p w14:paraId="1D7802FB" w14:textId="77777777" w:rsidR="007E1831" w:rsidRDefault="007E1831" w:rsidP="00E56C1B">
            <w:pPr>
              <w:spacing w:after="0" w:line="240" w:lineRule="auto"/>
              <w:rPr>
                <w:rFonts w:cstheme="minorHAnsi"/>
                <w:sz w:val="20"/>
                <w:szCs w:val="20"/>
              </w:rPr>
            </w:pPr>
          </w:p>
          <w:p w14:paraId="2BD97BBF" w14:textId="20170A83" w:rsidR="00F37B49" w:rsidRDefault="00F37B49" w:rsidP="00E56C1B">
            <w:pPr>
              <w:spacing w:after="0" w:line="240" w:lineRule="auto"/>
              <w:rPr>
                <w:rFonts w:cstheme="minorHAnsi"/>
                <w:sz w:val="20"/>
                <w:szCs w:val="20"/>
              </w:rPr>
            </w:pPr>
            <w:r>
              <w:rPr>
                <w:rFonts w:cstheme="minorHAnsi"/>
                <w:sz w:val="20"/>
                <w:szCs w:val="20"/>
              </w:rPr>
              <w:t>First steps to deliver full day ses</w:t>
            </w:r>
            <w:r w:rsidR="00E56C1B">
              <w:rPr>
                <w:rFonts w:cstheme="minorHAnsi"/>
                <w:sz w:val="20"/>
                <w:szCs w:val="20"/>
              </w:rPr>
              <w:t>sion Tuesday.</w:t>
            </w:r>
          </w:p>
          <w:p w14:paraId="247E6687" w14:textId="77777777" w:rsidR="00E56C1B" w:rsidRDefault="00E56C1B" w:rsidP="00E56C1B">
            <w:pPr>
              <w:spacing w:after="0" w:line="240" w:lineRule="auto"/>
              <w:rPr>
                <w:rFonts w:cstheme="minorHAnsi"/>
                <w:sz w:val="20"/>
                <w:szCs w:val="20"/>
              </w:rPr>
            </w:pPr>
          </w:p>
          <w:p w14:paraId="5EB3498A" w14:textId="43D2CA8D" w:rsidR="00E56C1B" w:rsidRPr="00DC08EF" w:rsidRDefault="00E56C1B" w:rsidP="00E56C1B">
            <w:pPr>
              <w:spacing w:after="0" w:line="240" w:lineRule="auto"/>
              <w:rPr>
                <w:rFonts w:cstheme="minorHAnsi"/>
                <w:sz w:val="20"/>
                <w:szCs w:val="20"/>
              </w:rPr>
            </w:pPr>
            <w:r>
              <w:rPr>
                <w:rFonts w:cstheme="minorHAnsi"/>
                <w:sz w:val="20"/>
                <w:szCs w:val="20"/>
              </w:rPr>
              <w:t xml:space="preserve">Table tennis coach </w:t>
            </w:r>
            <w:proofErr w:type="gramStart"/>
            <w:r>
              <w:rPr>
                <w:rFonts w:cstheme="minorHAnsi"/>
                <w:sz w:val="20"/>
                <w:szCs w:val="20"/>
              </w:rPr>
              <w:t>1 hour</w:t>
            </w:r>
            <w:proofErr w:type="gramEnd"/>
            <w:r>
              <w:rPr>
                <w:rFonts w:cstheme="minorHAnsi"/>
                <w:sz w:val="20"/>
                <w:szCs w:val="20"/>
              </w:rPr>
              <w:t xml:space="preserve"> breakfast session and 1 hour after school session. To encourage children to participate in different sports.</w:t>
            </w:r>
          </w:p>
        </w:tc>
        <w:tc>
          <w:tcPr>
            <w:tcW w:w="1276" w:type="dxa"/>
            <w:tcBorders>
              <w:top w:val="single" w:sz="8" w:space="0" w:color="auto"/>
              <w:left w:val="nil"/>
              <w:bottom w:val="single" w:sz="8" w:space="0" w:color="auto"/>
              <w:right w:val="single" w:sz="4" w:space="0" w:color="auto"/>
            </w:tcBorders>
            <w:shd w:val="clear" w:color="auto" w:fill="auto"/>
          </w:tcPr>
          <w:p w14:paraId="629ECB52" w14:textId="624BF25E" w:rsidR="00F37B49" w:rsidRDefault="5481AF34" w:rsidP="00BE22DF">
            <w:pPr>
              <w:spacing w:after="0"/>
              <w:rPr>
                <w:rFonts w:eastAsia="Times New Roman"/>
                <w:sz w:val="20"/>
                <w:szCs w:val="20"/>
                <w:lang w:eastAsia="en-GB"/>
              </w:rPr>
            </w:pPr>
            <w:r w:rsidRPr="2D42A25F">
              <w:rPr>
                <w:rFonts w:eastAsia="Times New Roman"/>
                <w:sz w:val="20"/>
                <w:szCs w:val="20"/>
                <w:lang w:eastAsia="en-GB"/>
              </w:rPr>
              <w:t>Dance Coach</w:t>
            </w:r>
            <w:r w:rsidR="00F37B49" w:rsidRPr="2D42A25F">
              <w:rPr>
                <w:rFonts w:eastAsia="Times New Roman"/>
                <w:sz w:val="20"/>
                <w:szCs w:val="20"/>
                <w:lang w:eastAsia="en-GB"/>
              </w:rPr>
              <w:t xml:space="preserve"> 38 </w:t>
            </w:r>
            <w:proofErr w:type="gramStart"/>
            <w:r w:rsidR="00F37B49" w:rsidRPr="2D42A25F">
              <w:rPr>
                <w:rFonts w:eastAsia="Times New Roman"/>
                <w:sz w:val="20"/>
                <w:szCs w:val="20"/>
                <w:lang w:eastAsia="en-GB"/>
              </w:rPr>
              <w:t>w</w:t>
            </w:r>
            <w:r w:rsidR="2E29B830" w:rsidRPr="2D42A25F">
              <w:rPr>
                <w:rFonts w:eastAsia="Times New Roman"/>
                <w:sz w:val="20"/>
                <w:szCs w:val="20"/>
                <w:lang w:eastAsia="en-GB"/>
              </w:rPr>
              <w:t>eeks</w:t>
            </w:r>
            <w:proofErr w:type="gramEnd"/>
            <w:r w:rsidR="2E29B830" w:rsidRPr="2D42A25F">
              <w:rPr>
                <w:rFonts w:eastAsia="Times New Roman"/>
                <w:sz w:val="20"/>
                <w:szCs w:val="20"/>
                <w:lang w:eastAsia="en-GB"/>
              </w:rPr>
              <w:t xml:space="preserve"> x</w:t>
            </w:r>
            <w:r w:rsidR="00F37B49" w:rsidRPr="2D42A25F">
              <w:rPr>
                <w:rFonts w:eastAsia="Times New Roman"/>
                <w:sz w:val="20"/>
                <w:szCs w:val="20"/>
                <w:lang w:eastAsia="en-GB"/>
              </w:rPr>
              <w:t xml:space="preserve"> £25 per hour</w:t>
            </w:r>
            <w:r w:rsidR="00B711CB">
              <w:rPr>
                <w:rFonts w:eastAsia="Times New Roman"/>
                <w:sz w:val="20"/>
                <w:szCs w:val="20"/>
                <w:lang w:eastAsia="en-GB"/>
              </w:rPr>
              <w:t xml:space="preserve"> </w:t>
            </w:r>
            <w:r w:rsidR="00B711CB" w:rsidRPr="001008AD">
              <w:rPr>
                <w:rFonts w:eastAsia="Times New Roman"/>
                <w:color w:val="00B050"/>
                <w:sz w:val="20"/>
                <w:szCs w:val="20"/>
                <w:lang w:eastAsia="en-GB"/>
              </w:rPr>
              <w:t>=</w:t>
            </w:r>
            <w:r w:rsidR="001B4F37" w:rsidRPr="001008AD">
              <w:rPr>
                <w:rFonts w:eastAsia="Times New Roman"/>
                <w:color w:val="00B050"/>
                <w:sz w:val="20"/>
                <w:szCs w:val="20"/>
                <w:lang w:eastAsia="en-GB"/>
              </w:rPr>
              <w:t xml:space="preserve"> £950 </w:t>
            </w:r>
            <w:r w:rsidR="774510A6" w:rsidRPr="001008AD">
              <w:rPr>
                <w:rFonts w:eastAsia="Times New Roman"/>
                <w:color w:val="00B050"/>
                <w:sz w:val="20"/>
                <w:szCs w:val="20"/>
                <w:lang w:eastAsia="en-GB"/>
              </w:rPr>
              <w:t xml:space="preserve"> </w:t>
            </w:r>
          </w:p>
          <w:p w14:paraId="1B85649C" w14:textId="77777777" w:rsidR="00BE22DF" w:rsidRDefault="00BE22DF" w:rsidP="00BE22DF">
            <w:pPr>
              <w:spacing w:after="0"/>
              <w:rPr>
                <w:rFonts w:eastAsia="Times New Roman"/>
                <w:sz w:val="20"/>
                <w:szCs w:val="20"/>
                <w:lang w:eastAsia="en-GB"/>
              </w:rPr>
            </w:pPr>
          </w:p>
          <w:p w14:paraId="52F32770" w14:textId="67717AE1" w:rsidR="00BE22DF" w:rsidRDefault="00E56C1B" w:rsidP="007E1831">
            <w:pPr>
              <w:spacing w:after="0"/>
              <w:rPr>
                <w:rFonts w:eastAsia="Times New Roman"/>
                <w:sz w:val="20"/>
                <w:szCs w:val="20"/>
                <w:lang w:eastAsia="en-GB"/>
              </w:rPr>
            </w:pPr>
            <w:r w:rsidRPr="2D42A25F">
              <w:rPr>
                <w:rFonts w:eastAsia="Times New Roman"/>
                <w:sz w:val="20"/>
                <w:szCs w:val="20"/>
                <w:lang w:eastAsia="en-GB"/>
              </w:rPr>
              <w:t>Got to dance -</w:t>
            </w:r>
            <w:r w:rsidR="3F19437D" w:rsidRPr="2D42A25F">
              <w:rPr>
                <w:rFonts w:eastAsia="Times New Roman"/>
                <w:sz w:val="20"/>
                <w:szCs w:val="20"/>
                <w:lang w:eastAsia="en-GB"/>
              </w:rPr>
              <w:t xml:space="preserve">11 </w:t>
            </w:r>
            <w:proofErr w:type="gramStart"/>
            <w:r w:rsidR="3F19437D" w:rsidRPr="2D42A25F">
              <w:rPr>
                <w:rFonts w:eastAsia="Times New Roman"/>
                <w:sz w:val="20"/>
                <w:szCs w:val="20"/>
                <w:lang w:eastAsia="en-GB"/>
              </w:rPr>
              <w:t>weeks</w:t>
            </w:r>
            <w:proofErr w:type="gramEnd"/>
            <w:r w:rsidR="3F19437D" w:rsidRPr="2D42A25F">
              <w:rPr>
                <w:rFonts w:eastAsia="Times New Roman"/>
                <w:sz w:val="20"/>
                <w:szCs w:val="20"/>
                <w:lang w:eastAsia="en-GB"/>
              </w:rPr>
              <w:t xml:space="preserve"> x</w:t>
            </w:r>
            <w:r w:rsidR="00BE22DF">
              <w:rPr>
                <w:rFonts w:eastAsia="Times New Roman"/>
                <w:sz w:val="20"/>
                <w:szCs w:val="20"/>
                <w:lang w:eastAsia="en-GB"/>
              </w:rPr>
              <w:t xml:space="preserve"> </w:t>
            </w:r>
            <w:r w:rsidR="3F19437D" w:rsidRPr="2D42A25F">
              <w:rPr>
                <w:rFonts w:eastAsia="Times New Roman"/>
                <w:sz w:val="20"/>
                <w:szCs w:val="20"/>
                <w:lang w:eastAsia="en-GB"/>
              </w:rPr>
              <w:t>£25</w:t>
            </w:r>
            <w:r w:rsidR="00BE22DF">
              <w:rPr>
                <w:rFonts w:eastAsia="Times New Roman"/>
                <w:sz w:val="20"/>
                <w:szCs w:val="20"/>
                <w:lang w:eastAsia="en-GB"/>
              </w:rPr>
              <w:t xml:space="preserve"> per hour</w:t>
            </w:r>
          </w:p>
          <w:p w14:paraId="04391F14" w14:textId="55A3F21E" w:rsidR="00E56C1B" w:rsidRPr="001F1EF8" w:rsidRDefault="00BE22DF" w:rsidP="007E1831">
            <w:pPr>
              <w:spacing w:after="0"/>
              <w:rPr>
                <w:rFonts w:eastAsia="Times New Roman"/>
                <w:color w:val="00B050"/>
                <w:sz w:val="20"/>
                <w:szCs w:val="20"/>
                <w:lang w:eastAsia="en-GB"/>
              </w:rPr>
            </w:pPr>
            <w:r w:rsidRPr="001F1EF8">
              <w:rPr>
                <w:rFonts w:eastAsia="Times New Roman"/>
                <w:color w:val="00B050"/>
                <w:sz w:val="20"/>
                <w:szCs w:val="20"/>
                <w:lang w:eastAsia="en-GB"/>
              </w:rPr>
              <w:t>=</w:t>
            </w:r>
            <w:r w:rsidR="00E56C1B" w:rsidRPr="001F1EF8">
              <w:rPr>
                <w:rFonts w:eastAsia="Times New Roman"/>
                <w:color w:val="00B050"/>
                <w:sz w:val="20"/>
                <w:szCs w:val="20"/>
                <w:lang w:eastAsia="en-GB"/>
              </w:rPr>
              <w:t xml:space="preserve"> £</w:t>
            </w:r>
            <w:r w:rsidR="1815FDDC" w:rsidRPr="001F1EF8">
              <w:rPr>
                <w:rFonts w:eastAsia="Times New Roman"/>
                <w:color w:val="00B050"/>
                <w:sz w:val="20"/>
                <w:szCs w:val="20"/>
                <w:lang w:eastAsia="en-GB"/>
              </w:rPr>
              <w:t>275</w:t>
            </w:r>
          </w:p>
          <w:p w14:paraId="6E177AD3" w14:textId="77777777" w:rsidR="007E1831" w:rsidRDefault="007E1831" w:rsidP="007E1831">
            <w:pPr>
              <w:spacing w:after="0"/>
              <w:rPr>
                <w:rFonts w:eastAsia="Times New Roman" w:cstheme="minorHAnsi"/>
                <w:sz w:val="20"/>
                <w:szCs w:val="20"/>
                <w:lang w:eastAsia="en-GB"/>
              </w:rPr>
            </w:pPr>
          </w:p>
          <w:p w14:paraId="0725DFF0" w14:textId="0867E902" w:rsidR="00C522FA" w:rsidRPr="000200FD" w:rsidRDefault="00E56C1B" w:rsidP="007E1831">
            <w:pPr>
              <w:spacing w:after="0"/>
              <w:rPr>
                <w:rFonts w:eastAsia="Times New Roman" w:cstheme="minorHAnsi"/>
                <w:color w:val="00B050"/>
                <w:sz w:val="20"/>
                <w:szCs w:val="20"/>
                <w:lang w:eastAsia="en-GB"/>
              </w:rPr>
            </w:pPr>
            <w:r w:rsidRPr="000200FD">
              <w:rPr>
                <w:rFonts w:eastAsia="Times New Roman" w:cstheme="minorHAnsi"/>
                <w:color w:val="00B050"/>
                <w:sz w:val="20"/>
                <w:szCs w:val="20"/>
                <w:lang w:eastAsia="en-GB"/>
              </w:rPr>
              <w:t>£</w:t>
            </w:r>
            <w:r w:rsidR="003B1CAA" w:rsidRPr="000200FD">
              <w:rPr>
                <w:rFonts w:eastAsia="Times New Roman" w:cstheme="minorHAnsi"/>
                <w:color w:val="00B050"/>
                <w:sz w:val="20"/>
                <w:szCs w:val="20"/>
                <w:lang w:eastAsia="en-GB"/>
              </w:rPr>
              <w:t>63</w:t>
            </w:r>
            <w:r w:rsidRPr="000200FD">
              <w:rPr>
                <w:rFonts w:eastAsia="Times New Roman" w:cstheme="minorHAnsi"/>
                <w:color w:val="00B050"/>
                <w:sz w:val="20"/>
                <w:szCs w:val="20"/>
                <w:lang w:eastAsia="en-GB"/>
              </w:rPr>
              <w:t>00</w:t>
            </w:r>
          </w:p>
          <w:p w14:paraId="21AB4B05" w14:textId="77777777" w:rsidR="00E56C1B" w:rsidRDefault="00E56C1B" w:rsidP="007E1831">
            <w:pPr>
              <w:spacing w:after="0"/>
              <w:rPr>
                <w:rFonts w:eastAsia="Times New Roman" w:cstheme="minorHAnsi"/>
                <w:sz w:val="20"/>
                <w:szCs w:val="20"/>
                <w:lang w:eastAsia="en-GB"/>
              </w:rPr>
            </w:pPr>
          </w:p>
          <w:p w14:paraId="65CACE21" w14:textId="77777777" w:rsidR="007E1831" w:rsidRDefault="007E1831" w:rsidP="007E1831">
            <w:pPr>
              <w:spacing w:after="0"/>
              <w:rPr>
                <w:rFonts w:eastAsia="Times New Roman" w:cstheme="minorHAnsi"/>
                <w:color w:val="FF0000"/>
                <w:sz w:val="20"/>
                <w:szCs w:val="20"/>
                <w:lang w:eastAsia="en-GB"/>
              </w:rPr>
            </w:pPr>
          </w:p>
          <w:p w14:paraId="53E56901" w14:textId="77777777" w:rsidR="00E56C1B" w:rsidRDefault="00E56C1B" w:rsidP="007E1831">
            <w:pPr>
              <w:spacing w:after="0"/>
              <w:rPr>
                <w:rFonts w:eastAsia="Times New Roman" w:cstheme="minorHAnsi"/>
                <w:sz w:val="20"/>
                <w:szCs w:val="20"/>
                <w:lang w:eastAsia="en-GB"/>
              </w:rPr>
            </w:pPr>
            <w:r w:rsidRPr="00F64092">
              <w:rPr>
                <w:rFonts w:eastAsia="Times New Roman" w:cstheme="minorHAnsi"/>
                <w:sz w:val="20"/>
                <w:szCs w:val="20"/>
                <w:lang w:eastAsia="en-GB"/>
              </w:rPr>
              <w:t xml:space="preserve">Table tennis </w:t>
            </w:r>
            <w:r w:rsidR="000017C9" w:rsidRPr="00F64092">
              <w:rPr>
                <w:rFonts w:eastAsia="Times New Roman" w:cstheme="minorHAnsi"/>
                <w:sz w:val="20"/>
                <w:szCs w:val="20"/>
                <w:lang w:eastAsia="en-GB"/>
              </w:rPr>
              <w:t>£25 per hour x 12 weeks = £</w:t>
            </w:r>
            <w:r w:rsidR="00F64092" w:rsidRPr="00F64092">
              <w:rPr>
                <w:rFonts w:eastAsia="Times New Roman" w:cstheme="minorHAnsi"/>
                <w:sz w:val="20"/>
                <w:szCs w:val="20"/>
                <w:lang w:eastAsia="en-GB"/>
              </w:rPr>
              <w:t>600</w:t>
            </w:r>
          </w:p>
          <w:p w14:paraId="2347EAAC" w14:textId="77777777" w:rsidR="00F64092" w:rsidRDefault="00F64092" w:rsidP="007E1831">
            <w:pPr>
              <w:spacing w:after="0"/>
              <w:rPr>
                <w:rFonts w:eastAsia="Times New Roman" w:cstheme="minorHAnsi"/>
                <w:sz w:val="20"/>
                <w:szCs w:val="20"/>
                <w:lang w:eastAsia="en-GB"/>
              </w:rPr>
            </w:pPr>
            <w:r>
              <w:rPr>
                <w:rFonts w:eastAsia="Times New Roman" w:cstheme="minorHAnsi"/>
                <w:sz w:val="20"/>
                <w:szCs w:val="20"/>
                <w:lang w:eastAsia="en-GB"/>
              </w:rPr>
              <w:t xml:space="preserve">Total planned spend: </w:t>
            </w:r>
          </w:p>
          <w:p w14:paraId="59EE8FEC" w14:textId="7A9C1426" w:rsidR="00E97953" w:rsidRPr="00F37B49" w:rsidRDefault="00E97953" w:rsidP="007E1831">
            <w:pPr>
              <w:spacing w:after="0"/>
              <w:rPr>
                <w:rFonts w:eastAsia="Times New Roman" w:cstheme="minorHAnsi"/>
                <w:sz w:val="20"/>
                <w:szCs w:val="20"/>
                <w:lang w:eastAsia="en-GB"/>
              </w:rPr>
            </w:pPr>
            <w:r>
              <w:rPr>
                <w:rFonts w:eastAsia="Times New Roman" w:cstheme="minorHAnsi"/>
                <w:sz w:val="20"/>
                <w:szCs w:val="20"/>
                <w:lang w:eastAsia="en-GB"/>
              </w:rPr>
              <w:t>£8125</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tcPr>
          <w:p w14:paraId="064269B3" w14:textId="4F3194A7" w:rsidR="008C20B3" w:rsidRDefault="008C20B3" w:rsidP="2D42A25F">
            <w:pPr>
              <w:rPr>
                <w:rFonts w:eastAsia="Times New Roman"/>
                <w:sz w:val="20"/>
                <w:szCs w:val="20"/>
                <w:lang w:eastAsia="en-GB"/>
              </w:rPr>
            </w:pPr>
          </w:p>
          <w:p w14:paraId="512D7C1C" w14:textId="58FF30E3" w:rsidR="008C20B3" w:rsidRDefault="008C20B3" w:rsidP="00F37B49">
            <w:pPr>
              <w:rPr>
                <w:rFonts w:eastAsia="Times New Roman" w:cstheme="minorHAnsi"/>
                <w:sz w:val="20"/>
                <w:szCs w:val="20"/>
                <w:lang w:eastAsia="en-GB"/>
              </w:rPr>
            </w:pPr>
          </w:p>
          <w:p w14:paraId="00979229" w14:textId="77777777" w:rsidR="00F37B49" w:rsidRDefault="001008AD" w:rsidP="001008AD">
            <w:pPr>
              <w:spacing w:after="0"/>
              <w:rPr>
                <w:rFonts w:eastAsia="Times New Roman"/>
                <w:sz w:val="20"/>
                <w:szCs w:val="20"/>
                <w:lang w:eastAsia="en-GB"/>
              </w:rPr>
            </w:pPr>
            <w:r>
              <w:rPr>
                <w:rFonts w:eastAsia="Times New Roman"/>
                <w:sz w:val="20"/>
                <w:szCs w:val="20"/>
                <w:lang w:eastAsia="en-GB"/>
              </w:rPr>
              <w:t xml:space="preserve">£950 </w:t>
            </w:r>
            <w:r w:rsidRPr="2D42A25F">
              <w:rPr>
                <w:rFonts w:eastAsia="Times New Roman"/>
                <w:sz w:val="20"/>
                <w:szCs w:val="20"/>
                <w:lang w:eastAsia="en-GB"/>
              </w:rPr>
              <w:t xml:space="preserve"> </w:t>
            </w:r>
          </w:p>
          <w:p w14:paraId="09EE9B41" w14:textId="77777777" w:rsidR="001008AD" w:rsidRDefault="001008AD" w:rsidP="001008AD">
            <w:pPr>
              <w:spacing w:after="0"/>
              <w:rPr>
                <w:rFonts w:eastAsia="Times New Roman"/>
                <w:sz w:val="20"/>
                <w:szCs w:val="20"/>
                <w:lang w:eastAsia="en-GB"/>
              </w:rPr>
            </w:pPr>
          </w:p>
          <w:p w14:paraId="63E5FFF2" w14:textId="77777777" w:rsidR="001008AD" w:rsidRDefault="001008AD" w:rsidP="001008AD">
            <w:pPr>
              <w:spacing w:after="0"/>
              <w:rPr>
                <w:rFonts w:eastAsia="Times New Roman"/>
                <w:sz w:val="20"/>
                <w:szCs w:val="20"/>
                <w:lang w:eastAsia="en-GB"/>
              </w:rPr>
            </w:pPr>
          </w:p>
          <w:p w14:paraId="7D1A7DD6" w14:textId="77777777" w:rsidR="001008AD" w:rsidRDefault="001008AD" w:rsidP="001008AD">
            <w:pPr>
              <w:spacing w:after="0"/>
              <w:rPr>
                <w:rFonts w:eastAsia="Times New Roman"/>
                <w:sz w:val="20"/>
                <w:szCs w:val="20"/>
                <w:lang w:eastAsia="en-GB"/>
              </w:rPr>
            </w:pPr>
          </w:p>
          <w:p w14:paraId="3400A0B2" w14:textId="77777777" w:rsidR="001008AD" w:rsidRDefault="001008AD" w:rsidP="001008AD">
            <w:pPr>
              <w:spacing w:after="0"/>
              <w:rPr>
                <w:rFonts w:eastAsia="Times New Roman"/>
                <w:sz w:val="20"/>
                <w:szCs w:val="20"/>
                <w:lang w:eastAsia="en-GB"/>
              </w:rPr>
            </w:pPr>
          </w:p>
          <w:p w14:paraId="1B2F3FA5" w14:textId="77777777" w:rsidR="000200FD" w:rsidRPr="00E56C1B" w:rsidRDefault="000200FD" w:rsidP="000200FD">
            <w:pPr>
              <w:spacing w:after="0"/>
              <w:rPr>
                <w:rFonts w:eastAsia="Times New Roman"/>
                <w:color w:val="FF0000"/>
                <w:sz w:val="20"/>
                <w:szCs w:val="20"/>
                <w:lang w:eastAsia="en-GB"/>
              </w:rPr>
            </w:pPr>
            <w:r w:rsidRPr="2D42A25F">
              <w:rPr>
                <w:rFonts w:eastAsia="Times New Roman"/>
                <w:sz w:val="20"/>
                <w:szCs w:val="20"/>
                <w:lang w:eastAsia="en-GB"/>
              </w:rPr>
              <w:t>£275</w:t>
            </w:r>
          </w:p>
          <w:p w14:paraId="017BEED9" w14:textId="77777777" w:rsidR="001008AD" w:rsidRDefault="001008AD" w:rsidP="001008AD">
            <w:pPr>
              <w:spacing w:after="0"/>
              <w:rPr>
                <w:rFonts w:eastAsia="Times New Roman"/>
                <w:sz w:val="20"/>
                <w:szCs w:val="20"/>
                <w:lang w:eastAsia="en-GB"/>
              </w:rPr>
            </w:pPr>
          </w:p>
          <w:p w14:paraId="5937EFA9" w14:textId="77777777" w:rsidR="001008AD" w:rsidRDefault="001008AD" w:rsidP="001008AD">
            <w:pPr>
              <w:spacing w:after="0"/>
              <w:rPr>
                <w:rFonts w:eastAsia="Times New Roman" w:cstheme="minorHAnsi"/>
                <w:sz w:val="20"/>
                <w:szCs w:val="20"/>
                <w:lang w:eastAsia="en-GB"/>
              </w:rPr>
            </w:pPr>
            <w:r>
              <w:rPr>
                <w:rFonts w:eastAsia="Times New Roman" w:cstheme="minorHAnsi"/>
                <w:sz w:val="20"/>
                <w:szCs w:val="20"/>
                <w:lang w:eastAsia="en-GB"/>
              </w:rPr>
              <w:t>£6300</w:t>
            </w:r>
          </w:p>
          <w:p w14:paraId="5DC49293" w14:textId="77777777" w:rsidR="001008AD" w:rsidRDefault="001008AD" w:rsidP="001008AD">
            <w:pPr>
              <w:spacing w:after="0"/>
              <w:rPr>
                <w:rFonts w:eastAsia="Times New Roman"/>
                <w:sz w:val="20"/>
                <w:szCs w:val="20"/>
                <w:lang w:eastAsia="en-GB"/>
              </w:rPr>
            </w:pPr>
          </w:p>
          <w:p w14:paraId="44415C9F" w14:textId="77777777" w:rsidR="001008AD" w:rsidRDefault="001008AD" w:rsidP="001008AD">
            <w:pPr>
              <w:spacing w:after="0"/>
              <w:rPr>
                <w:rFonts w:eastAsia="Times New Roman"/>
                <w:sz w:val="20"/>
                <w:szCs w:val="20"/>
                <w:lang w:eastAsia="en-GB"/>
              </w:rPr>
            </w:pPr>
          </w:p>
          <w:p w14:paraId="65819931" w14:textId="77777777" w:rsidR="001008AD" w:rsidRDefault="001008AD" w:rsidP="001008AD">
            <w:pPr>
              <w:spacing w:after="0"/>
              <w:rPr>
                <w:rFonts w:eastAsia="Times New Roman"/>
                <w:sz w:val="20"/>
                <w:szCs w:val="20"/>
                <w:lang w:eastAsia="en-GB"/>
              </w:rPr>
            </w:pPr>
          </w:p>
          <w:p w14:paraId="41FE3276" w14:textId="1A8B1A6D" w:rsidR="001008AD" w:rsidRPr="00F37B49" w:rsidRDefault="001008AD" w:rsidP="007E1831">
            <w:pPr>
              <w:rPr>
                <w:rFonts w:eastAsia="Times New Roman" w:cstheme="minorHAnsi"/>
                <w:sz w:val="20"/>
                <w:szCs w:val="20"/>
                <w:lang w:eastAsia="en-GB"/>
              </w:rPr>
            </w:pPr>
          </w:p>
        </w:tc>
        <w:tc>
          <w:tcPr>
            <w:tcW w:w="1910" w:type="dxa"/>
            <w:tcBorders>
              <w:top w:val="single" w:sz="8" w:space="0" w:color="auto"/>
              <w:left w:val="nil"/>
              <w:bottom w:val="single" w:sz="8" w:space="0" w:color="auto"/>
              <w:right w:val="single" w:sz="4" w:space="0" w:color="auto"/>
            </w:tcBorders>
            <w:shd w:val="clear" w:color="auto" w:fill="auto"/>
          </w:tcPr>
          <w:p w14:paraId="7AE43607" w14:textId="77777777" w:rsidR="00E56C1B" w:rsidRDefault="00E56C1B" w:rsidP="00587E6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26 children to participate in the got to dance competition at Hull university. </w:t>
            </w:r>
          </w:p>
          <w:p w14:paraId="492946EC" w14:textId="77777777" w:rsidR="00E56C1B" w:rsidRDefault="00E56C1B" w:rsidP="00587E6B">
            <w:pPr>
              <w:spacing w:after="0" w:line="240" w:lineRule="auto"/>
              <w:rPr>
                <w:rFonts w:eastAsia="Times New Roman" w:cstheme="minorHAnsi"/>
                <w:color w:val="000000"/>
                <w:sz w:val="20"/>
                <w:szCs w:val="20"/>
                <w:lang w:eastAsia="en-GB"/>
              </w:rPr>
            </w:pPr>
          </w:p>
          <w:p w14:paraId="48BE6060" w14:textId="77777777" w:rsidR="00E56C1B" w:rsidRDefault="00E56C1B" w:rsidP="00587E6B">
            <w:pPr>
              <w:spacing w:after="0" w:line="240" w:lineRule="auto"/>
              <w:rPr>
                <w:rFonts w:eastAsia="Times New Roman" w:cstheme="minorHAnsi"/>
                <w:color w:val="000000"/>
                <w:sz w:val="20"/>
                <w:szCs w:val="20"/>
                <w:lang w:eastAsia="en-GB"/>
              </w:rPr>
            </w:pPr>
          </w:p>
          <w:p w14:paraId="22965C45" w14:textId="77777777" w:rsidR="00D96400" w:rsidRDefault="00E56C1B" w:rsidP="00587E6B">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13 children for the table tennis after school club.</w:t>
            </w:r>
          </w:p>
          <w:p w14:paraId="3106E9D8" w14:textId="77777777" w:rsidR="00E97953" w:rsidRDefault="00E97953" w:rsidP="00587E6B">
            <w:pPr>
              <w:spacing w:after="0" w:line="240" w:lineRule="auto"/>
              <w:rPr>
                <w:rFonts w:eastAsia="Times New Roman" w:cstheme="minorHAnsi"/>
                <w:color w:val="000000"/>
                <w:sz w:val="20"/>
                <w:szCs w:val="20"/>
                <w:lang w:eastAsia="en-GB"/>
              </w:rPr>
            </w:pPr>
          </w:p>
          <w:p w14:paraId="1DA74FA3" w14:textId="77777777" w:rsidR="00E97953" w:rsidRDefault="00E97953" w:rsidP="00587E6B">
            <w:pPr>
              <w:spacing w:after="0" w:line="240" w:lineRule="auto"/>
              <w:rPr>
                <w:rFonts w:eastAsia="Times New Roman" w:cstheme="minorHAnsi"/>
                <w:color w:val="000000"/>
                <w:sz w:val="20"/>
                <w:szCs w:val="20"/>
                <w:lang w:eastAsia="en-GB"/>
              </w:rPr>
            </w:pPr>
          </w:p>
          <w:p w14:paraId="39CBF6B2" w14:textId="77777777" w:rsidR="00E97953" w:rsidRDefault="00E97953" w:rsidP="00587E6B">
            <w:pPr>
              <w:spacing w:after="0" w:line="240" w:lineRule="auto"/>
              <w:rPr>
                <w:rFonts w:eastAsia="Times New Roman" w:cstheme="minorHAnsi"/>
                <w:color w:val="000000"/>
                <w:sz w:val="20"/>
                <w:szCs w:val="20"/>
                <w:lang w:eastAsia="en-GB"/>
              </w:rPr>
            </w:pPr>
          </w:p>
          <w:p w14:paraId="56C8B308" w14:textId="77777777" w:rsidR="00E97953" w:rsidRDefault="00E97953" w:rsidP="00587E6B">
            <w:pPr>
              <w:spacing w:after="0" w:line="240" w:lineRule="auto"/>
              <w:rPr>
                <w:rFonts w:eastAsia="Times New Roman" w:cstheme="minorHAnsi"/>
                <w:color w:val="000000"/>
                <w:sz w:val="20"/>
                <w:szCs w:val="20"/>
                <w:lang w:eastAsia="en-GB"/>
              </w:rPr>
            </w:pPr>
          </w:p>
          <w:p w14:paraId="09B40604" w14:textId="768A303F" w:rsidR="00E97953" w:rsidRPr="00DC08EF" w:rsidRDefault="00E97953" w:rsidP="00587E6B">
            <w:pPr>
              <w:spacing w:after="0" w:line="240" w:lineRule="auto"/>
              <w:rPr>
                <w:rFonts w:eastAsia="Times New Roman" w:cstheme="minorHAnsi"/>
                <w:color w:val="000000"/>
                <w:sz w:val="20"/>
                <w:szCs w:val="20"/>
                <w:lang w:eastAsia="en-GB"/>
              </w:rPr>
            </w:pPr>
            <w:r w:rsidRPr="00B50F26">
              <w:rPr>
                <w:rFonts w:eastAsia="Times New Roman" w:cstheme="minorHAnsi"/>
                <w:color w:val="ED7D31" w:themeColor="accent2"/>
                <w:sz w:val="20"/>
                <w:szCs w:val="20"/>
                <w:lang w:eastAsia="en-GB"/>
              </w:rPr>
              <w:t xml:space="preserve">Club to reviewed </w:t>
            </w:r>
            <w:r w:rsidR="00B50F26" w:rsidRPr="00B50F26">
              <w:rPr>
                <w:rFonts w:eastAsia="Times New Roman" w:cstheme="minorHAnsi"/>
                <w:color w:val="ED7D31" w:themeColor="accent2"/>
                <w:sz w:val="20"/>
                <w:szCs w:val="20"/>
                <w:lang w:eastAsia="en-GB"/>
              </w:rPr>
              <w:t>at the end of the Autumn term</w:t>
            </w:r>
          </w:p>
        </w:tc>
        <w:tc>
          <w:tcPr>
            <w:tcW w:w="2340" w:type="dxa"/>
            <w:tcBorders>
              <w:top w:val="single" w:sz="8" w:space="0" w:color="auto"/>
              <w:left w:val="nil"/>
              <w:bottom w:val="single" w:sz="8" w:space="0" w:color="auto"/>
              <w:right w:val="single" w:sz="4" w:space="0" w:color="auto"/>
            </w:tcBorders>
            <w:shd w:val="clear" w:color="auto" w:fill="D9D9D9" w:themeFill="background1" w:themeFillShade="D9"/>
          </w:tcPr>
          <w:p w14:paraId="217833C6" w14:textId="77777777" w:rsidR="002D1D71" w:rsidRDefault="002D1D71" w:rsidP="007A1F7F">
            <w:pPr>
              <w:spacing w:after="0" w:line="240" w:lineRule="auto"/>
              <w:rPr>
                <w:rFonts w:eastAsia="Times New Roman" w:cstheme="minorHAnsi"/>
                <w:color w:val="70AD47" w:themeColor="accent6"/>
                <w:sz w:val="20"/>
                <w:szCs w:val="20"/>
                <w:lang w:eastAsia="en-GB"/>
              </w:rPr>
            </w:pPr>
          </w:p>
          <w:p w14:paraId="40ED42B1" w14:textId="1BB18EC0" w:rsidR="00C03C6F" w:rsidRPr="00C03C6F" w:rsidRDefault="00C03C6F" w:rsidP="007A1F7F">
            <w:pPr>
              <w:spacing w:after="0" w:line="240" w:lineRule="auto"/>
              <w:rPr>
                <w:rFonts w:eastAsia="Times New Roman" w:cstheme="minorHAnsi"/>
                <w:color w:val="70AD47" w:themeColor="accent6"/>
                <w:sz w:val="20"/>
                <w:szCs w:val="20"/>
                <w:lang w:eastAsia="en-GB"/>
              </w:rPr>
            </w:pPr>
          </w:p>
        </w:tc>
        <w:tc>
          <w:tcPr>
            <w:tcW w:w="1890" w:type="dxa"/>
            <w:tcBorders>
              <w:top w:val="single" w:sz="8" w:space="0" w:color="auto"/>
              <w:left w:val="nil"/>
              <w:bottom w:val="single" w:sz="8" w:space="0" w:color="auto"/>
              <w:right w:val="single" w:sz="8" w:space="0" w:color="auto"/>
            </w:tcBorders>
            <w:shd w:val="clear" w:color="auto" w:fill="D9D9D9" w:themeFill="background1" w:themeFillShade="D9"/>
          </w:tcPr>
          <w:p w14:paraId="69244EF9" w14:textId="0B9FF960" w:rsidR="002D1D71" w:rsidRPr="00DC08EF" w:rsidRDefault="002D1D71" w:rsidP="00E56C1B">
            <w:pPr>
              <w:spacing w:after="0" w:line="240" w:lineRule="auto"/>
              <w:rPr>
                <w:rFonts w:eastAsia="Times New Roman" w:cstheme="minorHAnsi"/>
                <w:color w:val="000000"/>
                <w:sz w:val="20"/>
                <w:szCs w:val="20"/>
                <w:lang w:eastAsia="en-GB"/>
              </w:rPr>
            </w:pPr>
          </w:p>
        </w:tc>
      </w:tr>
      <w:tr w:rsidR="0012557F" w:rsidRPr="000E5435" w14:paraId="483B8D70" w14:textId="77777777" w:rsidTr="114C2BAD">
        <w:trPr>
          <w:trHeight w:val="2284"/>
        </w:trPr>
        <w:tc>
          <w:tcPr>
            <w:tcW w:w="1648" w:type="dxa"/>
            <w:tcBorders>
              <w:top w:val="single" w:sz="8" w:space="0" w:color="auto"/>
              <w:left w:val="single" w:sz="8" w:space="0" w:color="auto"/>
              <w:bottom w:val="single" w:sz="8" w:space="0" w:color="auto"/>
              <w:right w:val="single" w:sz="4" w:space="0" w:color="auto"/>
            </w:tcBorders>
            <w:shd w:val="clear" w:color="auto" w:fill="auto"/>
          </w:tcPr>
          <w:p w14:paraId="7FCC456D" w14:textId="1C67B8DF" w:rsidR="00C522FA" w:rsidRPr="00DC08EF" w:rsidRDefault="00C522FA" w:rsidP="00C522FA">
            <w:pPr>
              <w:spacing w:before="86" w:line="276" w:lineRule="auto"/>
              <w:rPr>
                <w:rFonts w:eastAsia="Times New Roman" w:cstheme="minorHAnsi"/>
                <w:color w:val="000000"/>
                <w:sz w:val="20"/>
                <w:szCs w:val="20"/>
                <w:lang w:eastAsia="en-GB"/>
              </w:rPr>
            </w:pPr>
            <w:r w:rsidRPr="00DC08EF">
              <w:rPr>
                <w:rFonts w:cstheme="minorHAnsi"/>
                <w:b/>
                <w:bCs/>
                <w:color w:val="000000"/>
                <w:sz w:val="20"/>
                <w:szCs w:val="20"/>
                <w:lang w:eastAsia="en-GB"/>
              </w:rPr>
              <w:t>Opportunity</w:t>
            </w:r>
            <w:r w:rsidRPr="00DC08EF">
              <w:rPr>
                <w:rFonts w:cstheme="minorHAnsi"/>
                <w:bCs/>
                <w:color w:val="000000"/>
                <w:sz w:val="20"/>
                <w:szCs w:val="20"/>
                <w:lang w:eastAsia="en-GB"/>
              </w:rPr>
              <w:t>; Providing pupils with opportunities to be involved in all aspects of physical education and competition</w:t>
            </w:r>
          </w:p>
        </w:tc>
        <w:tc>
          <w:tcPr>
            <w:tcW w:w="2160" w:type="dxa"/>
            <w:tcBorders>
              <w:top w:val="single" w:sz="8" w:space="0" w:color="auto"/>
              <w:left w:val="nil"/>
              <w:bottom w:val="single" w:sz="8" w:space="0" w:color="auto"/>
              <w:right w:val="single" w:sz="4" w:space="0" w:color="auto"/>
            </w:tcBorders>
            <w:shd w:val="clear" w:color="auto" w:fill="auto"/>
          </w:tcPr>
          <w:p w14:paraId="5A907017"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 xml:space="preserve">Competitions-increased participation in all types of </w:t>
            </w:r>
            <w:proofErr w:type="gramStart"/>
            <w:r w:rsidRPr="00DC08EF">
              <w:rPr>
                <w:rFonts w:cstheme="minorHAnsi"/>
                <w:sz w:val="20"/>
                <w:szCs w:val="20"/>
              </w:rPr>
              <w:t>competitions..</w:t>
            </w:r>
            <w:proofErr w:type="gramEnd"/>
          </w:p>
          <w:p w14:paraId="7229082E" w14:textId="77777777" w:rsidR="00240B6A" w:rsidRPr="00DC08EF" w:rsidRDefault="00240B6A" w:rsidP="00240B6A">
            <w:pPr>
              <w:spacing w:after="0" w:line="240" w:lineRule="auto"/>
              <w:rPr>
                <w:rFonts w:cstheme="minorHAnsi"/>
                <w:sz w:val="20"/>
                <w:szCs w:val="20"/>
              </w:rPr>
            </w:pPr>
          </w:p>
          <w:p w14:paraId="2B2BC725"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Intra-competitions (within school)</w:t>
            </w:r>
          </w:p>
          <w:p w14:paraId="4983A8CA" w14:textId="77777777" w:rsidR="00240B6A" w:rsidRPr="00DC08EF" w:rsidRDefault="00240B6A" w:rsidP="00240B6A">
            <w:pPr>
              <w:spacing w:after="0" w:line="240" w:lineRule="auto"/>
              <w:rPr>
                <w:rFonts w:cstheme="minorHAnsi"/>
                <w:sz w:val="20"/>
                <w:szCs w:val="20"/>
              </w:rPr>
            </w:pPr>
          </w:p>
          <w:p w14:paraId="5AEF18C2"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HCAT Academy competitions</w:t>
            </w:r>
          </w:p>
          <w:p w14:paraId="2195C057" w14:textId="77777777" w:rsidR="00240B6A" w:rsidRPr="00DC08EF" w:rsidRDefault="00240B6A" w:rsidP="00240B6A">
            <w:pPr>
              <w:spacing w:after="0" w:line="240" w:lineRule="auto"/>
              <w:rPr>
                <w:rFonts w:cstheme="minorHAnsi"/>
                <w:sz w:val="20"/>
                <w:szCs w:val="20"/>
              </w:rPr>
            </w:pPr>
          </w:p>
          <w:p w14:paraId="090098BC" w14:textId="77777777" w:rsidR="00240B6A" w:rsidRPr="00DC08EF" w:rsidRDefault="009406B3" w:rsidP="00240B6A">
            <w:pPr>
              <w:pBdr>
                <w:bottom w:val="single" w:sz="12" w:space="1" w:color="auto"/>
              </w:pBdr>
              <w:spacing w:after="0" w:line="240" w:lineRule="auto"/>
              <w:rPr>
                <w:rFonts w:cstheme="minorHAnsi"/>
                <w:sz w:val="20"/>
                <w:szCs w:val="20"/>
              </w:rPr>
            </w:pPr>
            <w:r w:rsidRPr="00DC08EF">
              <w:rPr>
                <w:rFonts w:cstheme="minorHAnsi"/>
                <w:sz w:val="20"/>
                <w:szCs w:val="20"/>
              </w:rPr>
              <w:t>Active Humber- School Games</w:t>
            </w:r>
            <w:r w:rsidR="00F66E7D" w:rsidRPr="00DC08EF">
              <w:rPr>
                <w:rFonts w:cstheme="minorHAnsi"/>
                <w:sz w:val="20"/>
                <w:szCs w:val="20"/>
              </w:rPr>
              <w:t>.</w:t>
            </w:r>
          </w:p>
          <w:p w14:paraId="76F01094"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Increased participate rates.</w:t>
            </w:r>
          </w:p>
          <w:p w14:paraId="3A36AFFB"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 xml:space="preserve">Increased frequency and success in competitive school sports. </w:t>
            </w:r>
          </w:p>
          <w:p w14:paraId="1FE75194" w14:textId="77777777" w:rsidR="00240B6A" w:rsidRPr="00DC08EF" w:rsidRDefault="00240B6A" w:rsidP="00240B6A">
            <w:pPr>
              <w:spacing w:after="0" w:line="240" w:lineRule="auto"/>
              <w:rPr>
                <w:rFonts w:cstheme="minorHAnsi"/>
                <w:sz w:val="20"/>
                <w:szCs w:val="20"/>
              </w:rPr>
            </w:pPr>
            <w:r w:rsidRPr="00DC08EF">
              <w:rPr>
                <w:rFonts w:cstheme="minorHAnsi"/>
                <w:sz w:val="20"/>
                <w:szCs w:val="20"/>
              </w:rPr>
              <w:t>Ensures a sustainable growth in the range of provisional and alternative sporting activities.</w:t>
            </w:r>
          </w:p>
          <w:p w14:paraId="673A2AB1" w14:textId="1F88832A" w:rsidR="00C522FA" w:rsidRPr="00AC1F67" w:rsidRDefault="00240B6A" w:rsidP="00C5487A">
            <w:pPr>
              <w:spacing w:after="0" w:line="240" w:lineRule="auto"/>
              <w:rPr>
                <w:rFonts w:cstheme="minorHAnsi"/>
                <w:sz w:val="20"/>
                <w:szCs w:val="20"/>
              </w:rPr>
            </w:pPr>
            <w:r w:rsidRPr="00DC08EF">
              <w:rPr>
                <w:rFonts w:cstheme="minorHAnsi"/>
                <w:sz w:val="20"/>
                <w:szCs w:val="20"/>
              </w:rPr>
              <w:t>Through partnership work on physical education with other schools and other local partners.</w:t>
            </w:r>
          </w:p>
        </w:tc>
        <w:tc>
          <w:tcPr>
            <w:tcW w:w="1980" w:type="dxa"/>
            <w:tcBorders>
              <w:top w:val="single" w:sz="8" w:space="0" w:color="auto"/>
              <w:left w:val="nil"/>
              <w:bottom w:val="single" w:sz="8" w:space="0" w:color="auto"/>
              <w:right w:val="single" w:sz="4" w:space="0" w:color="auto"/>
            </w:tcBorders>
            <w:shd w:val="clear" w:color="auto" w:fill="auto"/>
          </w:tcPr>
          <w:p w14:paraId="382BF843" w14:textId="5AA10B59" w:rsidR="00091C0D" w:rsidRPr="00DC08EF" w:rsidRDefault="00F37B49" w:rsidP="00240B6A">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Aiming to have children participating in interschool competitions, festivals and events from spring term 2021 COVID dependant.</w:t>
            </w:r>
          </w:p>
        </w:tc>
        <w:tc>
          <w:tcPr>
            <w:tcW w:w="1276" w:type="dxa"/>
            <w:tcBorders>
              <w:top w:val="single" w:sz="8" w:space="0" w:color="auto"/>
              <w:left w:val="nil"/>
              <w:bottom w:val="single" w:sz="8" w:space="0" w:color="auto"/>
              <w:right w:val="single" w:sz="4" w:space="0" w:color="auto"/>
            </w:tcBorders>
            <w:shd w:val="clear" w:color="auto" w:fill="auto"/>
          </w:tcPr>
          <w:p w14:paraId="413C8326" w14:textId="77777777" w:rsidR="00E56C1B" w:rsidRPr="001008AD" w:rsidRDefault="00E56C1B" w:rsidP="00C5487A">
            <w:pPr>
              <w:spacing w:after="0" w:line="240" w:lineRule="auto"/>
              <w:rPr>
                <w:rFonts w:eastAsia="Times New Roman" w:cstheme="minorHAnsi"/>
                <w:color w:val="00B050"/>
                <w:sz w:val="20"/>
                <w:szCs w:val="20"/>
                <w:lang w:eastAsia="en-GB"/>
              </w:rPr>
            </w:pPr>
            <w:r w:rsidRPr="001008AD">
              <w:rPr>
                <w:rFonts w:eastAsia="Times New Roman" w:cstheme="minorHAnsi"/>
                <w:color w:val="00B050"/>
                <w:sz w:val="20"/>
                <w:szCs w:val="20"/>
                <w:lang w:eastAsia="en-GB"/>
              </w:rPr>
              <w:t>£1500</w:t>
            </w:r>
          </w:p>
          <w:p w14:paraId="53BDE59D" w14:textId="77777777" w:rsidR="00E56C1B" w:rsidRDefault="00E56C1B" w:rsidP="00C5487A">
            <w:pPr>
              <w:spacing w:after="0" w:line="240" w:lineRule="auto"/>
              <w:rPr>
                <w:rFonts w:eastAsia="Times New Roman" w:cstheme="minorHAnsi"/>
                <w:color w:val="000000"/>
                <w:sz w:val="20"/>
                <w:szCs w:val="20"/>
                <w:lang w:eastAsia="en-GB"/>
              </w:rPr>
            </w:pPr>
          </w:p>
          <w:p w14:paraId="09DFF0CB" w14:textId="7286DD50" w:rsidR="00F37B49" w:rsidRPr="00DC08EF" w:rsidRDefault="00E56C1B" w:rsidP="00C5487A">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Full membership to Hull active schools.</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tcPr>
          <w:p w14:paraId="1269F705" w14:textId="77777777" w:rsidR="001008AD" w:rsidRDefault="008C20B3" w:rsidP="001008A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1008AD">
              <w:rPr>
                <w:rFonts w:eastAsia="Times New Roman" w:cstheme="minorHAnsi"/>
                <w:color w:val="000000"/>
                <w:sz w:val="20"/>
                <w:szCs w:val="20"/>
                <w:lang w:eastAsia="en-GB"/>
              </w:rPr>
              <w:t>£1500</w:t>
            </w:r>
          </w:p>
          <w:p w14:paraId="2B616226" w14:textId="06363F4E" w:rsidR="00FD28FF" w:rsidRPr="00DC08EF" w:rsidRDefault="00FD28FF" w:rsidP="00FD28FF">
            <w:pPr>
              <w:spacing w:after="0" w:line="240" w:lineRule="auto"/>
              <w:rPr>
                <w:rFonts w:eastAsia="Times New Roman" w:cstheme="minorHAnsi"/>
                <w:color w:val="000000"/>
                <w:sz w:val="20"/>
                <w:szCs w:val="20"/>
                <w:lang w:eastAsia="en-GB"/>
              </w:rPr>
            </w:pPr>
          </w:p>
          <w:p w14:paraId="6F25560A" w14:textId="06D8CD61" w:rsidR="008C20B3" w:rsidRPr="00DC08EF" w:rsidRDefault="008C20B3" w:rsidP="00E56C1B">
            <w:pPr>
              <w:spacing w:after="0" w:line="240" w:lineRule="auto"/>
              <w:rPr>
                <w:rFonts w:eastAsia="Times New Roman" w:cstheme="minorHAnsi"/>
                <w:color w:val="000000"/>
                <w:sz w:val="20"/>
                <w:szCs w:val="20"/>
                <w:lang w:eastAsia="en-GB"/>
              </w:rPr>
            </w:pPr>
          </w:p>
        </w:tc>
        <w:tc>
          <w:tcPr>
            <w:tcW w:w="1910" w:type="dxa"/>
            <w:tcBorders>
              <w:top w:val="single" w:sz="8" w:space="0" w:color="auto"/>
              <w:left w:val="nil"/>
              <w:bottom w:val="single" w:sz="8" w:space="0" w:color="auto"/>
              <w:right w:val="single" w:sz="4" w:space="0" w:color="auto"/>
            </w:tcBorders>
            <w:shd w:val="clear" w:color="auto" w:fill="auto"/>
          </w:tcPr>
          <w:p w14:paraId="6D8BF8E6" w14:textId="1A4F041A" w:rsidR="00E56C1B" w:rsidRPr="00E56C1B" w:rsidRDefault="00E56C1B" w:rsidP="00C5487A">
            <w:pPr>
              <w:spacing w:after="0" w:line="240" w:lineRule="auto"/>
              <w:rPr>
                <w:rFonts w:eastAsia="Times New Roman" w:cstheme="minorHAnsi"/>
                <w:color w:val="00B050"/>
                <w:sz w:val="20"/>
                <w:szCs w:val="20"/>
                <w:lang w:eastAsia="en-GB"/>
              </w:rPr>
            </w:pPr>
            <w:r w:rsidRPr="00E56C1B">
              <w:rPr>
                <w:rFonts w:eastAsia="Times New Roman" w:cstheme="minorHAnsi"/>
                <w:color w:val="00B050"/>
                <w:sz w:val="20"/>
                <w:szCs w:val="20"/>
                <w:lang w:eastAsia="en-GB"/>
              </w:rPr>
              <w:t>Hull primary school football league boys and girls from year 5 and year 6.</w:t>
            </w:r>
          </w:p>
          <w:p w14:paraId="65AB92D8" w14:textId="77777777" w:rsidR="00E56C1B" w:rsidRPr="00E56C1B" w:rsidRDefault="00E56C1B" w:rsidP="00C5487A">
            <w:pPr>
              <w:spacing w:after="0" w:line="240" w:lineRule="auto"/>
              <w:rPr>
                <w:rFonts w:eastAsia="Times New Roman" w:cstheme="minorHAnsi"/>
                <w:color w:val="00B050"/>
                <w:sz w:val="20"/>
                <w:szCs w:val="20"/>
                <w:lang w:eastAsia="en-GB"/>
              </w:rPr>
            </w:pPr>
          </w:p>
          <w:p w14:paraId="73E74F60" w14:textId="51E34B56" w:rsidR="00E56C1B" w:rsidRPr="00E56C1B" w:rsidRDefault="00E56C1B" w:rsidP="00C5487A">
            <w:pPr>
              <w:spacing w:after="0" w:line="240" w:lineRule="auto"/>
              <w:rPr>
                <w:rFonts w:eastAsia="Times New Roman" w:cstheme="minorHAnsi"/>
                <w:color w:val="00B050"/>
                <w:sz w:val="20"/>
                <w:szCs w:val="20"/>
                <w:lang w:eastAsia="en-GB"/>
              </w:rPr>
            </w:pPr>
            <w:r w:rsidRPr="00E56C1B">
              <w:rPr>
                <w:rFonts w:eastAsia="Times New Roman" w:cstheme="minorHAnsi"/>
                <w:color w:val="00B050"/>
                <w:sz w:val="20"/>
                <w:szCs w:val="20"/>
                <w:lang w:eastAsia="en-GB"/>
              </w:rPr>
              <w:t>Humberside football cup tournament boys and girls from year 5 and 6.</w:t>
            </w:r>
          </w:p>
          <w:p w14:paraId="3B1DB504" w14:textId="77777777" w:rsidR="00E56C1B" w:rsidRPr="00E56C1B" w:rsidRDefault="00E56C1B" w:rsidP="00C5487A">
            <w:pPr>
              <w:spacing w:after="0" w:line="240" w:lineRule="auto"/>
              <w:rPr>
                <w:rFonts w:eastAsia="Times New Roman" w:cstheme="minorHAnsi"/>
                <w:color w:val="00B050"/>
                <w:sz w:val="20"/>
                <w:szCs w:val="20"/>
                <w:lang w:eastAsia="en-GB"/>
              </w:rPr>
            </w:pPr>
          </w:p>
          <w:p w14:paraId="2406E23C" w14:textId="77777777" w:rsidR="00E56C1B" w:rsidRDefault="00E56C1B" w:rsidP="00C5487A">
            <w:pPr>
              <w:spacing w:after="0" w:line="240" w:lineRule="auto"/>
              <w:rPr>
                <w:rFonts w:eastAsia="Times New Roman" w:cstheme="minorHAnsi"/>
                <w:color w:val="00B050"/>
                <w:sz w:val="20"/>
                <w:szCs w:val="20"/>
                <w:lang w:eastAsia="en-GB"/>
              </w:rPr>
            </w:pPr>
            <w:r w:rsidRPr="00E56C1B">
              <w:rPr>
                <w:rFonts w:eastAsia="Times New Roman" w:cstheme="minorHAnsi"/>
                <w:color w:val="00B050"/>
                <w:sz w:val="20"/>
                <w:szCs w:val="20"/>
                <w:lang w:eastAsia="en-GB"/>
              </w:rPr>
              <w:t xml:space="preserve">Cross country competition for years 3,4,5 and 5 boys and girls  </w:t>
            </w:r>
          </w:p>
          <w:p w14:paraId="28041CA5" w14:textId="77777777" w:rsidR="00E56C1B" w:rsidRDefault="00E56C1B" w:rsidP="00C5487A">
            <w:pPr>
              <w:spacing w:after="0" w:line="240" w:lineRule="auto"/>
              <w:rPr>
                <w:rFonts w:eastAsia="Times New Roman" w:cstheme="minorHAnsi"/>
                <w:color w:val="00B050"/>
                <w:sz w:val="20"/>
                <w:szCs w:val="20"/>
                <w:lang w:eastAsia="en-GB"/>
              </w:rPr>
            </w:pPr>
          </w:p>
          <w:p w14:paraId="32743A3D" w14:textId="5ED86DBA" w:rsidR="00587E6B" w:rsidRPr="00DC08EF" w:rsidRDefault="00E56C1B" w:rsidP="00C5487A">
            <w:pPr>
              <w:spacing w:after="0" w:line="240" w:lineRule="auto"/>
              <w:rPr>
                <w:rFonts w:eastAsia="Times New Roman" w:cstheme="minorHAnsi"/>
                <w:color w:val="000000"/>
                <w:sz w:val="20"/>
                <w:szCs w:val="20"/>
                <w:lang w:eastAsia="en-GB"/>
              </w:rPr>
            </w:pPr>
            <w:r>
              <w:rPr>
                <w:rFonts w:eastAsia="Times New Roman" w:cstheme="minorHAnsi"/>
                <w:color w:val="00B050"/>
                <w:sz w:val="20"/>
                <w:szCs w:val="20"/>
                <w:lang w:eastAsia="en-GB"/>
              </w:rPr>
              <w:t>(Autumn comps)</w:t>
            </w:r>
          </w:p>
        </w:tc>
        <w:tc>
          <w:tcPr>
            <w:tcW w:w="2340" w:type="dxa"/>
            <w:tcBorders>
              <w:top w:val="single" w:sz="8" w:space="0" w:color="auto"/>
              <w:left w:val="nil"/>
              <w:bottom w:val="single" w:sz="8" w:space="0" w:color="auto"/>
              <w:right w:val="single" w:sz="4" w:space="0" w:color="auto"/>
            </w:tcBorders>
            <w:shd w:val="clear" w:color="auto" w:fill="D9D9D9" w:themeFill="background1" w:themeFillShade="D9"/>
          </w:tcPr>
          <w:p w14:paraId="1A289539" w14:textId="2ABB430E" w:rsidR="00E745A4" w:rsidRDefault="00E745A4" w:rsidP="002D1D71">
            <w:pPr>
              <w:spacing w:after="0" w:line="240" w:lineRule="auto"/>
              <w:rPr>
                <w:rFonts w:eastAsia="Times New Roman" w:cstheme="minorHAnsi"/>
                <w:color w:val="00B050"/>
                <w:sz w:val="20"/>
                <w:szCs w:val="20"/>
                <w:lang w:eastAsia="en-GB"/>
              </w:rPr>
            </w:pPr>
          </w:p>
          <w:p w14:paraId="6D082848" w14:textId="03C02BCF" w:rsidR="002D1D71" w:rsidRPr="00E745A4" w:rsidRDefault="00E745A4" w:rsidP="00E745A4">
            <w:pPr>
              <w:rPr>
                <w:rFonts w:eastAsia="Times New Roman" w:cstheme="minorHAnsi"/>
                <w:sz w:val="20"/>
                <w:szCs w:val="20"/>
                <w:lang w:eastAsia="en-GB"/>
              </w:rPr>
            </w:pPr>
            <w:r>
              <w:rPr>
                <w:rFonts w:eastAsia="Times New Roman" w:cstheme="minorHAnsi"/>
                <w:color w:val="000000"/>
                <w:sz w:val="20"/>
                <w:szCs w:val="20"/>
                <w:lang w:eastAsia="en-GB"/>
              </w:rPr>
              <w:t xml:space="preserve"> </w:t>
            </w:r>
          </w:p>
        </w:tc>
        <w:tc>
          <w:tcPr>
            <w:tcW w:w="1890" w:type="dxa"/>
            <w:tcBorders>
              <w:top w:val="single" w:sz="8" w:space="0" w:color="auto"/>
              <w:left w:val="nil"/>
              <w:bottom w:val="single" w:sz="8" w:space="0" w:color="auto"/>
              <w:right w:val="single" w:sz="8" w:space="0" w:color="auto"/>
            </w:tcBorders>
            <w:shd w:val="clear" w:color="auto" w:fill="D9D9D9" w:themeFill="background1" w:themeFillShade="D9"/>
          </w:tcPr>
          <w:p w14:paraId="21F17C55" w14:textId="57545DFC" w:rsidR="00C522FA" w:rsidRPr="00DC08EF" w:rsidRDefault="00C522FA" w:rsidP="002D1D71">
            <w:pPr>
              <w:spacing w:after="0" w:line="240" w:lineRule="auto"/>
              <w:rPr>
                <w:rFonts w:eastAsia="Times New Roman" w:cstheme="minorHAnsi"/>
                <w:color w:val="000000"/>
                <w:sz w:val="20"/>
                <w:szCs w:val="20"/>
                <w:lang w:eastAsia="en-GB"/>
              </w:rPr>
            </w:pPr>
          </w:p>
        </w:tc>
      </w:tr>
      <w:tr w:rsidR="0012557F" w:rsidRPr="000E5435" w14:paraId="25B93EDE" w14:textId="77777777" w:rsidTr="114C2BAD">
        <w:trPr>
          <w:trHeight w:val="2284"/>
        </w:trPr>
        <w:tc>
          <w:tcPr>
            <w:tcW w:w="1648" w:type="dxa"/>
            <w:tcBorders>
              <w:top w:val="single" w:sz="8" w:space="0" w:color="auto"/>
              <w:left w:val="single" w:sz="8" w:space="0" w:color="auto"/>
              <w:bottom w:val="single" w:sz="8" w:space="0" w:color="auto"/>
              <w:right w:val="single" w:sz="4" w:space="0" w:color="auto"/>
            </w:tcBorders>
            <w:shd w:val="clear" w:color="auto" w:fill="auto"/>
          </w:tcPr>
          <w:p w14:paraId="2FADE33F" w14:textId="2D65B274" w:rsidR="0012557F" w:rsidRPr="00DC08EF" w:rsidRDefault="00F66E7D" w:rsidP="00C522FA">
            <w:pPr>
              <w:spacing w:before="86" w:line="276" w:lineRule="auto"/>
              <w:rPr>
                <w:rFonts w:cstheme="minorHAnsi"/>
                <w:b/>
                <w:bCs/>
                <w:color w:val="000000"/>
                <w:sz w:val="20"/>
                <w:szCs w:val="20"/>
                <w:lang w:eastAsia="en-GB"/>
              </w:rPr>
            </w:pPr>
            <w:r w:rsidRPr="00DC08EF">
              <w:rPr>
                <w:rFonts w:cstheme="minorHAnsi"/>
                <w:b/>
                <w:bCs/>
                <w:color w:val="000000"/>
                <w:sz w:val="20"/>
                <w:szCs w:val="20"/>
                <w:lang w:eastAsia="en-GB"/>
              </w:rPr>
              <w:t>Opportunity- Provide all children from year 4-6 the chance to be able to swim 25m.</w:t>
            </w:r>
          </w:p>
        </w:tc>
        <w:tc>
          <w:tcPr>
            <w:tcW w:w="2160" w:type="dxa"/>
            <w:tcBorders>
              <w:top w:val="single" w:sz="8" w:space="0" w:color="auto"/>
              <w:left w:val="nil"/>
              <w:bottom w:val="single" w:sz="8" w:space="0" w:color="auto"/>
              <w:right w:val="single" w:sz="4" w:space="0" w:color="auto"/>
            </w:tcBorders>
            <w:shd w:val="clear" w:color="auto" w:fill="auto"/>
          </w:tcPr>
          <w:p w14:paraId="3CF3AE65" w14:textId="77777777" w:rsidR="0012557F" w:rsidRPr="00DC08EF" w:rsidRDefault="0012557F" w:rsidP="00240B6A">
            <w:pPr>
              <w:pBdr>
                <w:bottom w:val="single" w:sz="12" w:space="1" w:color="auto"/>
              </w:pBdr>
              <w:spacing w:after="0" w:line="240" w:lineRule="auto"/>
              <w:rPr>
                <w:rFonts w:cstheme="minorHAnsi"/>
                <w:sz w:val="20"/>
                <w:szCs w:val="20"/>
              </w:rPr>
            </w:pPr>
            <w:r w:rsidRPr="00DC08EF">
              <w:rPr>
                <w:rFonts w:cstheme="minorHAnsi"/>
                <w:sz w:val="20"/>
                <w:szCs w:val="20"/>
              </w:rPr>
              <w:t>Ensure all children can swim 25m when they leave.</w:t>
            </w:r>
          </w:p>
          <w:p w14:paraId="6B762F9B" w14:textId="77777777" w:rsidR="00BD1C1B" w:rsidRPr="00DC08EF" w:rsidRDefault="00BD1C1B" w:rsidP="00240B6A">
            <w:pPr>
              <w:spacing w:after="0" w:line="240" w:lineRule="auto"/>
              <w:rPr>
                <w:rFonts w:cstheme="minorHAnsi"/>
                <w:sz w:val="20"/>
                <w:szCs w:val="20"/>
              </w:rPr>
            </w:pPr>
            <w:r w:rsidRPr="00DC08EF">
              <w:rPr>
                <w:rFonts w:cstheme="minorHAnsi"/>
                <w:sz w:val="20"/>
                <w:szCs w:val="20"/>
              </w:rPr>
              <w:t>Necessity over sustainability</w:t>
            </w:r>
          </w:p>
        </w:tc>
        <w:tc>
          <w:tcPr>
            <w:tcW w:w="1980" w:type="dxa"/>
            <w:tcBorders>
              <w:top w:val="single" w:sz="8" w:space="0" w:color="auto"/>
              <w:left w:val="nil"/>
              <w:bottom w:val="single" w:sz="8" w:space="0" w:color="auto"/>
              <w:right w:val="single" w:sz="4" w:space="0" w:color="auto"/>
            </w:tcBorders>
            <w:shd w:val="clear" w:color="auto" w:fill="auto"/>
          </w:tcPr>
          <w:p w14:paraId="6DDE2F09" w14:textId="591A7045" w:rsidR="00F66E7D" w:rsidRPr="00DC08EF" w:rsidRDefault="3ACD8D05" w:rsidP="114C2BAD">
            <w:pPr>
              <w:spacing w:after="0" w:line="240" w:lineRule="auto"/>
              <w:rPr>
                <w:sz w:val="20"/>
                <w:szCs w:val="20"/>
              </w:rPr>
            </w:pPr>
            <w:r w:rsidRPr="114C2BAD">
              <w:rPr>
                <w:sz w:val="20"/>
                <w:szCs w:val="20"/>
              </w:rPr>
              <w:t xml:space="preserve">Year 6 catch </w:t>
            </w:r>
            <w:proofErr w:type="spellStart"/>
            <w:r w:rsidRPr="114C2BAD">
              <w:rPr>
                <w:sz w:val="20"/>
                <w:szCs w:val="20"/>
              </w:rPr>
              <w:t>uo</w:t>
            </w:r>
            <w:proofErr w:type="spellEnd"/>
            <w:r w:rsidRPr="114C2BAD">
              <w:rPr>
                <w:sz w:val="20"/>
                <w:szCs w:val="20"/>
              </w:rPr>
              <w:t xml:space="preserve"> £945</w:t>
            </w:r>
          </w:p>
          <w:p w14:paraId="507775EA" w14:textId="1FD1A095" w:rsidR="00F66E7D" w:rsidRPr="00DC08EF" w:rsidRDefault="3ACD8D05" w:rsidP="114C2BAD">
            <w:pPr>
              <w:spacing w:after="0" w:line="240" w:lineRule="auto"/>
              <w:rPr>
                <w:sz w:val="20"/>
                <w:szCs w:val="20"/>
              </w:rPr>
            </w:pPr>
            <w:r w:rsidRPr="114C2BAD">
              <w:rPr>
                <w:sz w:val="20"/>
                <w:szCs w:val="20"/>
              </w:rPr>
              <w:t>Year 5 catch up £945</w:t>
            </w:r>
          </w:p>
          <w:p w14:paraId="4C712038" w14:textId="7983855A" w:rsidR="00F66E7D" w:rsidRPr="00DC08EF" w:rsidRDefault="03BF619F" w:rsidP="114C2BAD">
            <w:pPr>
              <w:spacing w:after="0" w:line="240" w:lineRule="auto"/>
              <w:rPr>
                <w:sz w:val="20"/>
                <w:szCs w:val="20"/>
              </w:rPr>
            </w:pPr>
            <w:r w:rsidRPr="114C2BAD">
              <w:rPr>
                <w:sz w:val="20"/>
                <w:szCs w:val="20"/>
              </w:rPr>
              <w:t>Transport for catch-up swimming £2400</w:t>
            </w:r>
          </w:p>
        </w:tc>
        <w:tc>
          <w:tcPr>
            <w:tcW w:w="1276" w:type="dxa"/>
            <w:tcBorders>
              <w:top w:val="single" w:sz="8" w:space="0" w:color="auto"/>
              <w:left w:val="nil"/>
              <w:bottom w:val="single" w:sz="8" w:space="0" w:color="auto"/>
              <w:right w:val="single" w:sz="4" w:space="0" w:color="auto"/>
            </w:tcBorders>
            <w:shd w:val="clear" w:color="auto" w:fill="auto"/>
          </w:tcPr>
          <w:p w14:paraId="2AEDE23B" w14:textId="08A663D2" w:rsidR="0012557F" w:rsidRPr="00743A5D" w:rsidRDefault="00743A5D" w:rsidP="114C2BAD">
            <w:pPr>
              <w:spacing w:after="0" w:line="240" w:lineRule="auto"/>
              <w:rPr>
                <w:color w:val="FF0000"/>
                <w:sz w:val="20"/>
                <w:szCs w:val="20"/>
              </w:rPr>
            </w:pPr>
            <w:r w:rsidRPr="114C2BAD">
              <w:rPr>
                <w:sz w:val="20"/>
                <w:szCs w:val="20"/>
              </w:rPr>
              <w:t>£</w:t>
            </w:r>
            <w:r w:rsidR="741823D0" w:rsidRPr="114C2BAD">
              <w:rPr>
                <w:sz w:val="20"/>
                <w:szCs w:val="20"/>
              </w:rPr>
              <w:t>4290</w:t>
            </w:r>
          </w:p>
        </w:tc>
        <w:tc>
          <w:tcPr>
            <w:tcW w:w="1134" w:type="dxa"/>
            <w:tcBorders>
              <w:top w:val="single" w:sz="8" w:space="0" w:color="auto"/>
              <w:left w:val="nil"/>
              <w:bottom w:val="single" w:sz="8" w:space="0" w:color="auto"/>
              <w:right w:val="single" w:sz="4" w:space="0" w:color="auto"/>
            </w:tcBorders>
            <w:shd w:val="clear" w:color="auto" w:fill="auto"/>
          </w:tcPr>
          <w:p w14:paraId="030CBBC4" w14:textId="2A21FCEE" w:rsidR="00150E85" w:rsidRPr="00EA063F" w:rsidRDefault="00150E85" w:rsidP="00C5487A">
            <w:pPr>
              <w:spacing w:after="0" w:line="240" w:lineRule="auto"/>
              <w:rPr>
                <w:rFonts w:eastAsia="Times New Roman" w:cstheme="minorHAnsi"/>
                <w:color w:val="000000" w:themeColor="text1"/>
                <w:sz w:val="20"/>
                <w:szCs w:val="20"/>
                <w:lang w:eastAsia="en-GB"/>
              </w:rPr>
            </w:pPr>
          </w:p>
        </w:tc>
        <w:tc>
          <w:tcPr>
            <w:tcW w:w="1910" w:type="dxa"/>
            <w:tcBorders>
              <w:top w:val="single" w:sz="8" w:space="0" w:color="auto"/>
              <w:left w:val="nil"/>
              <w:bottom w:val="single" w:sz="8" w:space="0" w:color="auto"/>
              <w:right w:val="single" w:sz="4" w:space="0" w:color="auto"/>
            </w:tcBorders>
            <w:shd w:val="clear" w:color="auto" w:fill="auto"/>
          </w:tcPr>
          <w:p w14:paraId="0C392100" w14:textId="63CFAB42" w:rsidR="00A47346" w:rsidRPr="00EA063F" w:rsidRDefault="00743A5D" w:rsidP="15019891">
            <w:pPr>
              <w:spacing w:after="0" w:line="240" w:lineRule="auto"/>
              <w:rPr>
                <w:sz w:val="20"/>
                <w:szCs w:val="20"/>
              </w:rPr>
            </w:pPr>
            <w:r>
              <w:rPr>
                <w:sz w:val="20"/>
                <w:szCs w:val="20"/>
              </w:rPr>
              <w:t>Year 6 x10 sessions catch up swimming January 20</w:t>
            </w:r>
            <w:r w:rsidRPr="00743A5D">
              <w:rPr>
                <w:sz w:val="20"/>
                <w:szCs w:val="20"/>
                <w:vertAlign w:val="superscript"/>
              </w:rPr>
              <w:t>th</w:t>
            </w:r>
            <w:r>
              <w:rPr>
                <w:sz w:val="20"/>
                <w:szCs w:val="20"/>
              </w:rPr>
              <w:t>/21</w:t>
            </w:r>
            <w:r w:rsidRPr="00743A5D">
              <w:rPr>
                <w:sz w:val="20"/>
                <w:szCs w:val="20"/>
                <w:vertAlign w:val="superscript"/>
              </w:rPr>
              <w:t>st</w:t>
            </w:r>
            <w:r>
              <w:rPr>
                <w:sz w:val="20"/>
                <w:szCs w:val="20"/>
              </w:rPr>
              <w:t xml:space="preserve">.  This will be </w:t>
            </w:r>
            <w:proofErr w:type="gramStart"/>
            <w:r>
              <w:rPr>
                <w:sz w:val="20"/>
                <w:szCs w:val="20"/>
              </w:rPr>
              <w:t>for  22</w:t>
            </w:r>
            <w:proofErr w:type="gramEnd"/>
            <w:r>
              <w:rPr>
                <w:sz w:val="20"/>
                <w:szCs w:val="20"/>
              </w:rPr>
              <w:t xml:space="preserve"> children that did not pass in year 5. </w:t>
            </w:r>
          </w:p>
        </w:tc>
        <w:tc>
          <w:tcPr>
            <w:tcW w:w="2340" w:type="dxa"/>
            <w:tcBorders>
              <w:top w:val="single" w:sz="8" w:space="0" w:color="auto"/>
              <w:left w:val="nil"/>
              <w:bottom w:val="single" w:sz="8" w:space="0" w:color="auto"/>
              <w:right w:val="single" w:sz="4" w:space="0" w:color="auto"/>
            </w:tcBorders>
            <w:shd w:val="clear" w:color="auto" w:fill="auto"/>
          </w:tcPr>
          <w:p w14:paraId="26ECE759" w14:textId="00BB02A3" w:rsidR="00541531" w:rsidRPr="00150E85" w:rsidRDefault="00541531" w:rsidP="00E56C1B">
            <w:pPr>
              <w:rPr>
                <w:rFonts w:cstheme="minorHAnsi"/>
                <w:color w:val="0070C0"/>
                <w:sz w:val="20"/>
                <w:szCs w:val="20"/>
              </w:rPr>
            </w:pPr>
          </w:p>
        </w:tc>
        <w:tc>
          <w:tcPr>
            <w:tcW w:w="1890" w:type="dxa"/>
            <w:tcBorders>
              <w:top w:val="single" w:sz="8" w:space="0" w:color="auto"/>
              <w:left w:val="nil"/>
              <w:bottom w:val="single" w:sz="8" w:space="0" w:color="auto"/>
              <w:right w:val="single" w:sz="8" w:space="0" w:color="auto"/>
            </w:tcBorders>
            <w:shd w:val="clear" w:color="auto" w:fill="auto"/>
          </w:tcPr>
          <w:p w14:paraId="69741793" w14:textId="43AEF891" w:rsidR="0012557F" w:rsidRPr="00EA063F" w:rsidRDefault="0012557F" w:rsidP="00F44CD1">
            <w:pPr>
              <w:spacing w:after="0" w:line="240" w:lineRule="auto"/>
              <w:rPr>
                <w:rFonts w:eastAsia="Times New Roman" w:cstheme="minorHAnsi"/>
                <w:color w:val="000000"/>
                <w:sz w:val="20"/>
                <w:szCs w:val="20"/>
                <w:lang w:eastAsia="en-GB"/>
              </w:rPr>
            </w:pPr>
          </w:p>
        </w:tc>
      </w:tr>
      <w:tr w:rsidR="0012557F" w:rsidRPr="000E5435" w14:paraId="27D514E2" w14:textId="77777777" w:rsidTr="114C2BAD">
        <w:trPr>
          <w:trHeight w:val="1476"/>
        </w:trPr>
        <w:tc>
          <w:tcPr>
            <w:tcW w:w="1648" w:type="dxa"/>
            <w:tcBorders>
              <w:top w:val="single" w:sz="8" w:space="0" w:color="auto"/>
              <w:left w:val="single" w:sz="8" w:space="0" w:color="auto"/>
              <w:bottom w:val="single" w:sz="8" w:space="0" w:color="auto"/>
              <w:right w:val="single" w:sz="4" w:space="0" w:color="auto"/>
            </w:tcBorders>
            <w:shd w:val="clear" w:color="auto" w:fill="auto"/>
          </w:tcPr>
          <w:p w14:paraId="1D595105" w14:textId="77777777" w:rsidR="00C522FA" w:rsidRPr="00DC08EF" w:rsidRDefault="00C522FA" w:rsidP="00C522FA">
            <w:pPr>
              <w:spacing w:after="0" w:line="240" w:lineRule="auto"/>
              <w:rPr>
                <w:rFonts w:eastAsia="Times New Roman" w:cstheme="minorHAnsi"/>
                <w:color w:val="000000"/>
                <w:sz w:val="20"/>
                <w:szCs w:val="20"/>
                <w:lang w:eastAsia="en-GB"/>
              </w:rPr>
            </w:pPr>
            <w:r w:rsidRPr="00DC08EF">
              <w:rPr>
                <w:rFonts w:cstheme="minorHAnsi"/>
                <w:b/>
                <w:bCs/>
                <w:color w:val="000000"/>
                <w:sz w:val="20"/>
                <w:szCs w:val="20"/>
                <w:lang w:eastAsia="en-GB"/>
              </w:rPr>
              <w:t>Legacy</w:t>
            </w:r>
            <w:r w:rsidRPr="00DC08EF">
              <w:rPr>
                <w:rFonts w:cstheme="minorHAnsi"/>
                <w:bCs/>
                <w:color w:val="000000"/>
                <w:sz w:val="20"/>
                <w:szCs w:val="20"/>
                <w:lang w:eastAsia="en-GB"/>
              </w:rPr>
              <w:t>; Create a sustainable ethos / skill base amongst staff together with a suitable resource base to continue the delivery of high quality physical education post grant funding.</w:t>
            </w:r>
          </w:p>
        </w:tc>
        <w:tc>
          <w:tcPr>
            <w:tcW w:w="2160" w:type="dxa"/>
            <w:tcBorders>
              <w:top w:val="single" w:sz="8" w:space="0" w:color="auto"/>
              <w:left w:val="nil"/>
              <w:bottom w:val="single" w:sz="8" w:space="0" w:color="auto"/>
              <w:right w:val="single" w:sz="4" w:space="0" w:color="auto"/>
            </w:tcBorders>
            <w:shd w:val="clear" w:color="auto" w:fill="auto"/>
          </w:tcPr>
          <w:p w14:paraId="0685E6BD" w14:textId="77777777" w:rsidR="00C522FA" w:rsidRPr="00DC08EF" w:rsidRDefault="000F2B06" w:rsidP="00C5487A">
            <w:pPr>
              <w:pBdr>
                <w:bottom w:val="single" w:sz="12" w:space="1" w:color="auto"/>
              </w:pBdr>
              <w:spacing w:after="0" w:line="240" w:lineRule="auto"/>
              <w:rPr>
                <w:rFonts w:cstheme="minorHAnsi"/>
                <w:sz w:val="20"/>
                <w:szCs w:val="20"/>
              </w:rPr>
            </w:pPr>
            <w:r w:rsidRPr="00DC08EF">
              <w:rPr>
                <w:rFonts w:cstheme="minorHAnsi"/>
                <w:sz w:val="20"/>
                <w:szCs w:val="20"/>
              </w:rPr>
              <w:t>High standard of resources/ equipment</w:t>
            </w:r>
          </w:p>
          <w:p w14:paraId="59F1A3CB" w14:textId="77777777" w:rsidR="000F2B06" w:rsidRPr="00DC08EF" w:rsidRDefault="000F2B06" w:rsidP="00C5487A">
            <w:pPr>
              <w:spacing w:after="0" w:line="240" w:lineRule="auto"/>
              <w:rPr>
                <w:rFonts w:eastAsia="Times New Roman" w:cstheme="minorHAnsi"/>
                <w:color w:val="000000"/>
                <w:sz w:val="20"/>
                <w:szCs w:val="20"/>
                <w:lang w:eastAsia="en-GB"/>
              </w:rPr>
            </w:pPr>
            <w:r w:rsidRPr="00DC08EF">
              <w:rPr>
                <w:rFonts w:cstheme="minorHAnsi"/>
                <w:sz w:val="20"/>
                <w:szCs w:val="20"/>
              </w:rPr>
              <w:t>To improve some of the PE equipment to maintain high standards.</w:t>
            </w:r>
          </w:p>
        </w:tc>
        <w:tc>
          <w:tcPr>
            <w:tcW w:w="1980" w:type="dxa"/>
            <w:tcBorders>
              <w:top w:val="single" w:sz="8" w:space="0" w:color="auto"/>
              <w:left w:val="nil"/>
              <w:bottom w:val="single" w:sz="8" w:space="0" w:color="auto"/>
              <w:right w:val="single" w:sz="4" w:space="0" w:color="auto"/>
            </w:tcBorders>
            <w:shd w:val="clear" w:color="auto" w:fill="auto"/>
          </w:tcPr>
          <w:p w14:paraId="5DCBB9F7" w14:textId="71FCE811" w:rsidR="00632402" w:rsidRPr="00DC08EF" w:rsidRDefault="00AB0521" w:rsidP="15019891">
            <w:pPr>
              <w:spacing w:after="0" w:line="240" w:lineRule="auto"/>
              <w:rPr>
                <w:rFonts w:eastAsia="Times New Roman"/>
                <w:color w:val="000000" w:themeColor="text1"/>
                <w:sz w:val="20"/>
                <w:szCs w:val="20"/>
                <w:lang w:eastAsia="en-GB"/>
              </w:rPr>
            </w:pPr>
            <w:r w:rsidRPr="15019891">
              <w:rPr>
                <w:rFonts w:eastAsia="Times New Roman"/>
                <w:color w:val="000000" w:themeColor="text1"/>
                <w:sz w:val="20"/>
                <w:szCs w:val="20"/>
                <w:lang w:eastAsia="en-GB"/>
              </w:rPr>
              <w:t xml:space="preserve">Equipment </w:t>
            </w:r>
            <w:r w:rsidR="58F27EC1" w:rsidRPr="15019891">
              <w:rPr>
                <w:rFonts w:eastAsia="Times New Roman"/>
                <w:color w:val="000000" w:themeColor="text1"/>
                <w:sz w:val="20"/>
                <w:szCs w:val="20"/>
                <w:lang w:eastAsia="en-GB"/>
              </w:rPr>
              <w:t>to be replenished:</w:t>
            </w:r>
          </w:p>
          <w:p w14:paraId="1D276551" w14:textId="6D765736" w:rsidR="00632402" w:rsidRPr="00DC08EF" w:rsidRDefault="00AB0521" w:rsidP="15019891">
            <w:pPr>
              <w:spacing w:after="0" w:line="240" w:lineRule="auto"/>
              <w:rPr>
                <w:rFonts w:eastAsia="Times New Roman"/>
                <w:color w:val="000000" w:themeColor="text1"/>
                <w:sz w:val="20"/>
                <w:szCs w:val="20"/>
                <w:lang w:eastAsia="en-GB"/>
              </w:rPr>
            </w:pPr>
            <w:r w:rsidRPr="15019891">
              <w:rPr>
                <w:rFonts w:eastAsia="Times New Roman"/>
                <w:color w:val="000000" w:themeColor="text1"/>
                <w:sz w:val="20"/>
                <w:szCs w:val="20"/>
                <w:lang w:eastAsia="en-GB"/>
              </w:rPr>
              <w:t>hockey sticks, footballs, storage solutions, markers, mat trolleys, vortexes</w:t>
            </w:r>
            <w:r w:rsidR="21B9A0A7" w:rsidRPr="15019891">
              <w:rPr>
                <w:rFonts w:eastAsia="Times New Roman"/>
                <w:color w:val="000000" w:themeColor="text1"/>
                <w:sz w:val="20"/>
                <w:szCs w:val="20"/>
                <w:lang w:eastAsia="en-GB"/>
              </w:rPr>
              <w:t>,</w:t>
            </w:r>
          </w:p>
          <w:p w14:paraId="12E6CFF3" w14:textId="64E7EA4C" w:rsidR="00632402" w:rsidRPr="00DC08EF" w:rsidRDefault="21B9A0A7" w:rsidP="15019891">
            <w:pPr>
              <w:spacing w:after="0" w:line="240" w:lineRule="auto"/>
              <w:rPr>
                <w:rFonts w:eastAsia="Times New Roman"/>
                <w:color w:val="000000"/>
                <w:sz w:val="20"/>
                <w:szCs w:val="20"/>
                <w:lang w:eastAsia="en-GB"/>
              </w:rPr>
            </w:pPr>
            <w:r w:rsidRPr="15019891">
              <w:rPr>
                <w:rFonts w:eastAsia="Times New Roman"/>
                <w:color w:val="000000" w:themeColor="text1"/>
                <w:sz w:val="20"/>
                <w:szCs w:val="20"/>
                <w:lang w:eastAsia="en-GB"/>
              </w:rPr>
              <w:t>football goals</w:t>
            </w:r>
            <w:r w:rsidR="00AB0521" w:rsidRPr="15019891">
              <w:rPr>
                <w:rFonts w:eastAsia="Times New Roman"/>
                <w:color w:val="000000" w:themeColor="text1"/>
                <w:sz w:val="20"/>
                <w:szCs w:val="20"/>
                <w:lang w:eastAsia="en-GB"/>
              </w:rPr>
              <w:t xml:space="preserve"> and gymnastic wedge </w:t>
            </w:r>
          </w:p>
        </w:tc>
        <w:tc>
          <w:tcPr>
            <w:tcW w:w="1276" w:type="dxa"/>
            <w:tcBorders>
              <w:top w:val="single" w:sz="8" w:space="0" w:color="auto"/>
              <w:left w:val="nil"/>
              <w:bottom w:val="single" w:sz="8" w:space="0" w:color="auto"/>
              <w:right w:val="single" w:sz="4" w:space="0" w:color="auto"/>
            </w:tcBorders>
            <w:shd w:val="clear" w:color="auto" w:fill="auto"/>
          </w:tcPr>
          <w:p w14:paraId="228C920F" w14:textId="6242FC45" w:rsidR="00AB0521" w:rsidRPr="00561797" w:rsidRDefault="00743A5D" w:rsidP="00632402">
            <w:pPr>
              <w:spacing w:after="0" w:line="240" w:lineRule="auto"/>
              <w:rPr>
                <w:rFonts w:eastAsia="Times New Roman" w:cstheme="minorHAnsi"/>
                <w:b/>
                <w:bCs/>
                <w:color w:val="00B050"/>
                <w:sz w:val="20"/>
                <w:szCs w:val="20"/>
                <w:lang w:eastAsia="en-GB"/>
              </w:rPr>
            </w:pPr>
            <w:r w:rsidRPr="00561797">
              <w:rPr>
                <w:rFonts w:eastAsia="Times New Roman" w:cstheme="minorHAnsi"/>
                <w:b/>
                <w:bCs/>
                <w:color w:val="00B050"/>
                <w:sz w:val="20"/>
                <w:szCs w:val="20"/>
                <w:lang w:eastAsia="en-GB"/>
              </w:rPr>
              <w:t>£1053.93</w:t>
            </w:r>
          </w:p>
          <w:p w14:paraId="3BC44E35" w14:textId="2CC87635" w:rsidR="00AB0521" w:rsidRPr="00DC08EF" w:rsidRDefault="00AB0521" w:rsidP="00632402">
            <w:pPr>
              <w:spacing w:after="0" w:line="240" w:lineRule="auto"/>
              <w:rPr>
                <w:rFonts w:eastAsia="Times New Roman" w:cstheme="minorHAnsi"/>
                <w:color w:val="000000"/>
                <w:sz w:val="20"/>
                <w:szCs w:val="20"/>
                <w:lang w:eastAsia="en-GB"/>
              </w:rPr>
            </w:pP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tcPr>
          <w:p w14:paraId="44D15F42" w14:textId="77777777" w:rsidR="00561797" w:rsidRPr="00561797" w:rsidRDefault="00561797" w:rsidP="00561797">
            <w:pPr>
              <w:spacing w:after="0" w:line="240" w:lineRule="auto"/>
              <w:rPr>
                <w:rFonts w:eastAsia="Times New Roman" w:cstheme="minorHAnsi"/>
                <w:b/>
                <w:bCs/>
                <w:color w:val="00B050"/>
                <w:sz w:val="20"/>
                <w:szCs w:val="20"/>
                <w:lang w:eastAsia="en-GB"/>
              </w:rPr>
            </w:pPr>
            <w:r w:rsidRPr="00561797">
              <w:rPr>
                <w:rFonts w:eastAsia="Times New Roman" w:cstheme="minorHAnsi"/>
                <w:b/>
                <w:bCs/>
                <w:color w:val="00B050"/>
                <w:sz w:val="20"/>
                <w:szCs w:val="20"/>
                <w:lang w:eastAsia="en-GB"/>
              </w:rPr>
              <w:t>£1053.93</w:t>
            </w:r>
          </w:p>
          <w:p w14:paraId="74F9122E" w14:textId="2B02EBEF" w:rsidR="00A615AF" w:rsidRPr="00DC08EF" w:rsidRDefault="00A615AF" w:rsidP="007D23F0">
            <w:pPr>
              <w:spacing w:after="0" w:line="240" w:lineRule="auto"/>
              <w:rPr>
                <w:rFonts w:eastAsia="Times New Roman" w:cstheme="minorHAnsi"/>
                <w:color w:val="000000"/>
                <w:sz w:val="18"/>
                <w:szCs w:val="18"/>
                <w:lang w:eastAsia="en-GB"/>
              </w:rPr>
            </w:pPr>
          </w:p>
        </w:tc>
        <w:tc>
          <w:tcPr>
            <w:tcW w:w="1910" w:type="dxa"/>
            <w:tcBorders>
              <w:top w:val="single" w:sz="8" w:space="0" w:color="auto"/>
              <w:left w:val="nil"/>
              <w:bottom w:val="single" w:sz="8" w:space="0" w:color="auto"/>
              <w:right w:val="single" w:sz="4" w:space="0" w:color="auto"/>
            </w:tcBorders>
            <w:shd w:val="clear" w:color="auto" w:fill="auto"/>
          </w:tcPr>
          <w:p w14:paraId="2F417097" w14:textId="77777777" w:rsidR="00743A5D" w:rsidRDefault="00743A5D" w:rsidP="00743A5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PE equipment purchased</w:t>
            </w:r>
          </w:p>
          <w:p w14:paraId="319D09DA" w14:textId="77777777" w:rsidR="00743A5D" w:rsidRDefault="00743A5D" w:rsidP="00743A5D">
            <w:pPr>
              <w:spacing w:after="0" w:line="240" w:lineRule="auto"/>
              <w:rPr>
                <w:rFonts w:eastAsia="Times New Roman" w:cstheme="minorHAnsi"/>
                <w:color w:val="000000"/>
                <w:sz w:val="20"/>
                <w:szCs w:val="20"/>
                <w:lang w:eastAsia="en-GB"/>
              </w:rPr>
            </w:pPr>
          </w:p>
          <w:p w14:paraId="175E2898" w14:textId="2D82F091" w:rsidR="00140139" w:rsidRPr="00DC08EF" w:rsidRDefault="00743A5D" w:rsidP="00743A5D">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Tennis balls, hockey sticks, tennis rackets, bean bags and foundation stage balance equipment. X2 12”6 football goals. </w:t>
            </w:r>
          </w:p>
        </w:tc>
        <w:tc>
          <w:tcPr>
            <w:tcW w:w="2340" w:type="dxa"/>
            <w:tcBorders>
              <w:top w:val="single" w:sz="8" w:space="0" w:color="auto"/>
              <w:left w:val="nil"/>
              <w:bottom w:val="single" w:sz="8" w:space="0" w:color="auto"/>
              <w:right w:val="single" w:sz="4" w:space="0" w:color="auto"/>
            </w:tcBorders>
            <w:shd w:val="clear" w:color="auto" w:fill="D9D9D9" w:themeFill="background1" w:themeFillShade="D9"/>
          </w:tcPr>
          <w:p w14:paraId="1C814B5B" w14:textId="42CB314B" w:rsidR="007D23F0" w:rsidRPr="00DC08EF" w:rsidRDefault="00743A5D" w:rsidP="00C5487A">
            <w:pPr>
              <w:spacing w:after="0" w:line="240" w:lineRule="auto"/>
              <w:rPr>
                <w:rFonts w:eastAsia="Times New Roman" w:cstheme="minorHAnsi"/>
                <w:sz w:val="20"/>
                <w:szCs w:val="20"/>
                <w:lang w:eastAsia="en-GB"/>
              </w:rPr>
            </w:pPr>
            <w:r>
              <w:rPr>
                <w:rFonts w:eastAsia="Times New Roman" w:cstheme="minorHAnsi"/>
                <w:sz w:val="20"/>
                <w:szCs w:val="20"/>
                <w:lang w:eastAsia="en-GB"/>
              </w:rPr>
              <w:t>Foundation equipment to aid balancing and to provide them with their own more bespoke equipment. Football goals were purchased to create space for two football games to occur at the same time. Other equipment needed to be replenished so purchased appropriately.</w:t>
            </w:r>
          </w:p>
        </w:tc>
        <w:tc>
          <w:tcPr>
            <w:tcW w:w="1890" w:type="dxa"/>
            <w:tcBorders>
              <w:top w:val="single" w:sz="8" w:space="0" w:color="auto"/>
              <w:left w:val="nil"/>
              <w:bottom w:val="single" w:sz="8" w:space="0" w:color="auto"/>
              <w:right w:val="single" w:sz="8" w:space="0" w:color="auto"/>
            </w:tcBorders>
            <w:shd w:val="clear" w:color="auto" w:fill="FFFFFF" w:themeFill="background1"/>
          </w:tcPr>
          <w:p w14:paraId="273498C2" w14:textId="4163A2D9" w:rsidR="00EA063F" w:rsidRPr="00743A5D" w:rsidRDefault="00EA063F" w:rsidP="00743A5D">
            <w:pPr>
              <w:rPr>
                <w:rFonts w:cstheme="minorHAnsi"/>
                <w:color w:val="000000"/>
                <w:sz w:val="20"/>
                <w:lang w:eastAsia="en-GB"/>
              </w:rPr>
            </w:pPr>
          </w:p>
        </w:tc>
      </w:tr>
      <w:tr w:rsidR="00E745A4" w:rsidRPr="000E5435" w14:paraId="46001B37" w14:textId="77777777" w:rsidTr="114C2BAD">
        <w:trPr>
          <w:trHeight w:val="1815"/>
        </w:trPr>
        <w:tc>
          <w:tcPr>
            <w:tcW w:w="1648" w:type="dxa"/>
            <w:tcBorders>
              <w:top w:val="single" w:sz="8" w:space="0" w:color="auto"/>
              <w:left w:val="single" w:sz="8" w:space="0" w:color="auto"/>
              <w:bottom w:val="single" w:sz="8" w:space="0" w:color="auto"/>
              <w:right w:val="single" w:sz="4" w:space="0" w:color="auto"/>
            </w:tcBorders>
            <w:shd w:val="clear" w:color="auto" w:fill="auto"/>
          </w:tcPr>
          <w:p w14:paraId="6CD0C750" w14:textId="77777777" w:rsidR="00E745A4" w:rsidRPr="007E0B7E" w:rsidRDefault="00E745A4" w:rsidP="00E745A4">
            <w:pPr>
              <w:spacing w:after="0" w:line="240" w:lineRule="auto"/>
              <w:rPr>
                <w:rFonts w:cstheme="minorHAnsi"/>
                <w:b/>
                <w:bCs/>
                <w:color w:val="000000"/>
                <w:sz w:val="20"/>
                <w:szCs w:val="20"/>
                <w:lang w:eastAsia="en-GB"/>
              </w:rPr>
            </w:pPr>
            <w:r w:rsidRPr="007E0B7E">
              <w:rPr>
                <w:rFonts w:cstheme="minorHAnsi"/>
                <w:b/>
                <w:bCs/>
                <w:color w:val="000000"/>
                <w:sz w:val="20"/>
                <w:szCs w:val="20"/>
                <w:lang w:eastAsia="en-GB"/>
              </w:rPr>
              <w:t>Opportunities- To provide opportunities for pupils to attend sporting events.</w:t>
            </w:r>
          </w:p>
        </w:tc>
        <w:tc>
          <w:tcPr>
            <w:tcW w:w="2160" w:type="dxa"/>
            <w:tcBorders>
              <w:top w:val="single" w:sz="8" w:space="0" w:color="auto"/>
              <w:left w:val="nil"/>
              <w:bottom w:val="single" w:sz="8" w:space="0" w:color="auto"/>
              <w:right w:val="single" w:sz="4" w:space="0" w:color="auto"/>
            </w:tcBorders>
            <w:shd w:val="clear" w:color="auto" w:fill="auto"/>
          </w:tcPr>
          <w:p w14:paraId="2327DC16" w14:textId="4B33052B" w:rsidR="00E745A4" w:rsidRPr="00AB0521" w:rsidRDefault="00E745A4" w:rsidP="00E745A4">
            <w:pPr>
              <w:rPr>
                <w:rFonts w:cstheme="minorHAnsi"/>
                <w:sz w:val="20"/>
                <w:szCs w:val="20"/>
              </w:rPr>
            </w:pPr>
            <w:r>
              <w:rPr>
                <w:rFonts w:cstheme="minorHAnsi"/>
                <w:sz w:val="20"/>
                <w:szCs w:val="20"/>
              </w:rPr>
              <w:t>Renting a minibus to provide transport to and from sporting events.</w:t>
            </w:r>
          </w:p>
        </w:tc>
        <w:tc>
          <w:tcPr>
            <w:tcW w:w="1980" w:type="dxa"/>
            <w:tcBorders>
              <w:top w:val="single" w:sz="8" w:space="0" w:color="auto"/>
              <w:left w:val="nil"/>
              <w:bottom w:val="single" w:sz="8" w:space="0" w:color="auto"/>
              <w:right w:val="single" w:sz="4" w:space="0" w:color="auto"/>
            </w:tcBorders>
            <w:shd w:val="clear" w:color="auto" w:fill="auto"/>
          </w:tcPr>
          <w:p w14:paraId="7E6E017F" w14:textId="6E8BDA17" w:rsidR="00E745A4" w:rsidRPr="007E0B7E" w:rsidRDefault="00E745A4" w:rsidP="00E745A4">
            <w:pPr>
              <w:spacing w:after="0" w:line="240" w:lineRule="auto"/>
              <w:rPr>
                <w:rFonts w:cstheme="minorHAnsi"/>
                <w:sz w:val="20"/>
                <w:szCs w:val="20"/>
              </w:rPr>
            </w:pPr>
            <w:r>
              <w:rPr>
                <w:rFonts w:cstheme="minorHAnsi"/>
                <w:sz w:val="20"/>
                <w:szCs w:val="20"/>
              </w:rPr>
              <w:t>Minibus is on site and ready to be used when competitions resume.</w:t>
            </w:r>
          </w:p>
        </w:tc>
        <w:tc>
          <w:tcPr>
            <w:tcW w:w="1276" w:type="dxa"/>
            <w:tcBorders>
              <w:top w:val="single" w:sz="8" w:space="0" w:color="auto"/>
              <w:left w:val="nil"/>
              <w:bottom w:val="single" w:sz="8" w:space="0" w:color="auto"/>
              <w:right w:val="single" w:sz="4" w:space="0" w:color="auto"/>
            </w:tcBorders>
            <w:shd w:val="clear" w:color="auto" w:fill="auto"/>
          </w:tcPr>
          <w:p w14:paraId="5D3C5AC6" w14:textId="3DA6AFEE" w:rsidR="00E745A4" w:rsidRPr="000316AD" w:rsidRDefault="00743A5D" w:rsidP="00E745A4">
            <w:pPr>
              <w:spacing w:after="0" w:line="240" w:lineRule="auto"/>
              <w:rPr>
                <w:rFonts w:cstheme="minorHAnsi"/>
                <w:sz w:val="20"/>
                <w:szCs w:val="20"/>
              </w:rPr>
            </w:pPr>
            <w:r>
              <w:rPr>
                <w:rFonts w:cstheme="minorHAnsi"/>
                <w:sz w:val="20"/>
                <w:szCs w:val="20"/>
              </w:rPr>
              <w:t>£5709</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tcPr>
          <w:p w14:paraId="6F733EA9" w14:textId="7DE2A266" w:rsidR="00E745A4" w:rsidRPr="000316AD" w:rsidRDefault="00E745A4" w:rsidP="00E745A4">
            <w:pPr>
              <w:spacing w:after="0" w:line="240" w:lineRule="auto"/>
              <w:rPr>
                <w:rFonts w:eastAsia="Times New Roman" w:cstheme="minorHAnsi"/>
                <w:sz w:val="20"/>
                <w:szCs w:val="20"/>
                <w:lang w:eastAsia="en-GB"/>
              </w:rPr>
            </w:pPr>
            <w:r w:rsidRPr="000316AD">
              <w:rPr>
                <w:rFonts w:cstheme="minorHAnsi"/>
                <w:sz w:val="20"/>
                <w:szCs w:val="20"/>
              </w:rPr>
              <w:t>£5709</w:t>
            </w:r>
          </w:p>
        </w:tc>
        <w:tc>
          <w:tcPr>
            <w:tcW w:w="1910" w:type="dxa"/>
            <w:tcBorders>
              <w:top w:val="single" w:sz="8" w:space="0" w:color="auto"/>
              <w:left w:val="nil"/>
              <w:bottom w:val="single" w:sz="8" w:space="0" w:color="auto"/>
              <w:right w:val="single" w:sz="4" w:space="0" w:color="auto"/>
            </w:tcBorders>
            <w:shd w:val="clear" w:color="auto" w:fill="auto"/>
          </w:tcPr>
          <w:p w14:paraId="3337C657" w14:textId="4EA144E6" w:rsidR="00E745A4" w:rsidRPr="007E0B7E" w:rsidRDefault="00150E85" w:rsidP="00E745A4">
            <w:pPr>
              <w:spacing w:after="0" w:line="240" w:lineRule="auto"/>
              <w:rPr>
                <w:rFonts w:cstheme="minorHAnsi"/>
                <w:sz w:val="20"/>
                <w:szCs w:val="20"/>
              </w:rPr>
            </w:pPr>
            <w:r>
              <w:rPr>
                <w:rFonts w:cstheme="minorHAnsi"/>
                <w:sz w:val="20"/>
                <w:szCs w:val="20"/>
              </w:rPr>
              <w:t>The m</w:t>
            </w:r>
            <w:r w:rsidR="00E745A4">
              <w:rPr>
                <w:rFonts w:cstheme="minorHAnsi"/>
                <w:sz w:val="20"/>
                <w:szCs w:val="20"/>
              </w:rPr>
              <w:t xml:space="preserve">inibus </w:t>
            </w:r>
            <w:r>
              <w:rPr>
                <w:rFonts w:cstheme="minorHAnsi"/>
                <w:sz w:val="20"/>
                <w:szCs w:val="20"/>
              </w:rPr>
              <w:t xml:space="preserve">is on a lease contract and </w:t>
            </w:r>
            <w:r w:rsidR="00E745A4">
              <w:rPr>
                <w:rFonts w:cstheme="minorHAnsi"/>
                <w:sz w:val="20"/>
                <w:szCs w:val="20"/>
              </w:rPr>
              <w:t xml:space="preserve">has been used to transport child to an out of school provision. </w:t>
            </w:r>
            <w:r>
              <w:rPr>
                <w:rFonts w:cstheme="minorHAnsi"/>
                <w:sz w:val="20"/>
                <w:szCs w:val="20"/>
              </w:rPr>
              <w:t>It will be used to transport children to the reignite competition.</w:t>
            </w:r>
            <w:r w:rsidR="00743A5D">
              <w:rPr>
                <w:rFonts w:cstheme="minorHAnsi"/>
                <w:sz w:val="20"/>
                <w:szCs w:val="20"/>
              </w:rPr>
              <w:t xml:space="preserve"> This is the second year of lease.</w:t>
            </w:r>
          </w:p>
        </w:tc>
        <w:tc>
          <w:tcPr>
            <w:tcW w:w="2340" w:type="dxa"/>
            <w:tcBorders>
              <w:top w:val="single" w:sz="8" w:space="0" w:color="auto"/>
              <w:left w:val="nil"/>
              <w:bottom w:val="single" w:sz="8" w:space="0" w:color="auto"/>
              <w:right w:val="single" w:sz="4" w:space="0" w:color="auto"/>
            </w:tcBorders>
            <w:shd w:val="clear" w:color="auto" w:fill="D9D9D9" w:themeFill="background1" w:themeFillShade="D9"/>
          </w:tcPr>
          <w:p w14:paraId="0A4F536A" w14:textId="56933687" w:rsidR="00E745A4" w:rsidRPr="007E0B7E" w:rsidRDefault="00E745A4" w:rsidP="00E745A4">
            <w:pPr>
              <w:spacing w:after="0" w:line="240" w:lineRule="auto"/>
              <w:rPr>
                <w:rFonts w:eastAsia="Times New Roman" w:cstheme="minorHAnsi"/>
                <w:color w:val="00B050"/>
                <w:sz w:val="20"/>
                <w:szCs w:val="20"/>
                <w:lang w:eastAsia="en-GB"/>
              </w:rPr>
            </w:pPr>
            <w:r w:rsidRPr="00E745A4">
              <w:rPr>
                <w:rFonts w:eastAsia="Times New Roman" w:cstheme="minorHAnsi"/>
                <w:color w:val="000000" w:themeColor="text1"/>
                <w:sz w:val="20"/>
                <w:szCs w:val="20"/>
                <w:lang w:eastAsia="en-GB"/>
              </w:rPr>
              <w:t xml:space="preserve">This will be used to transport children to out of school competitions and activities next year. </w:t>
            </w:r>
          </w:p>
        </w:tc>
        <w:tc>
          <w:tcPr>
            <w:tcW w:w="1890" w:type="dxa"/>
            <w:tcBorders>
              <w:top w:val="single" w:sz="8" w:space="0" w:color="auto"/>
              <w:left w:val="nil"/>
              <w:bottom w:val="single" w:sz="8" w:space="0" w:color="auto"/>
              <w:right w:val="single" w:sz="8" w:space="0" w:color="auto"/>
            </w:tcBorders>
            <w:shd w:val="clear" w:color="auto" w:fill="D9D9D9" w:themeFill="background1" w:themeFillShade="D9"/>
          </w:tcPr>
          <w:p w14:paraId="203FADED" w14:textId="3EB816ED" w:rsidR="00E745A4" w:rsidRPr="00E745A4" w:rsidRDefault="00E745A4" w:rsidP="00E745A4">
            <w:pPr>
              <w:spacing w:after="0" w:line="240" w:lineRule="auto"/>
              <w:rPr>
                <w:rFonts w:eastAsia="Times New Roman" w:cstheme="minorHAnsi"/>
                <w:color w:val="000000"/>
                <w:sz w:val="20"/>
                <w:szCs w:val="20"/>
                <w:lang w:eastAsia="en-GB"/>
              </w:rPr>
            </w:pPr>
          </w:p>
        </w:tc>
      </w:tr>
      <w:tr w:rsidR="00E745A4" w:rsidRPr="000E5435" w14:paraId="4D5160D2" w14:textId="77777777" w:rsidTr="114C2BAD">
        <w:trPr>
          <w:trHeight w:val="1815"/>
        </w:trPr>
        <w:tc>
          <w:tcPr>
            <w:tcW w:w="1648" w:type="dxa"/>
            <w:tcBorders>
              <w:top w:val="single" w:sz="8" w:space="0" w:color="auto"/>
              <w:left w:val="single" w:sz="8" w:space="0" w:color="auto"/>
              <w:bottom w:val="single" w:sz="8" w:space="0" w:color="auto"/>
              <w:right w:val="single" w:sz="4" w:space="0" w:color="auto"/>
            </w:tcBorders>
            <w:shd w:val="clear" w:color="auto" w:fill="auto"/>
          </w:tcPr>
          <w:p w14:paraId="6D36D57E" w14:textId="4B48CEA8" w:rsidR="00E745A4" w:rsidRPr="007E0B7E" w:rsidRDefault="00E745A4" w:rsidP="00E745A4">
            <w:pPr>
              <w:spacing w:after="0" w:line="240" w:lineRule="auto"/>
              <w:rPr>
                <w:rFonts w:cstheme="minorHAnsi"/>
                <w:b/>
                <w:bCs/>
                <w:color w:val="000000"/>
                <w:sz w:val="20"/>
                <w:szCs w:val="20"/>
                <w:lang w:eastAsia="en-GB"/>
              </w:rPr>
            </w:pPr>
            <w:r>
              <w:rPr>
                <w:rFonts w:cstheme="minorHAnsi"/>
                <w:b/>
                <w:bCs/>
                <w:color w:val="000000"/>
                <w:sz w:val="20"/>
                <w:szCs w:val="20"/>
                <w:lang w:eastAsia="en-GB"/>
              </w:rPr>
              <w:t>Improve management of sporting information on pupils</w:t>
            </w:r>
          </w:p>
        </w:tc>
        <w:tc>
          <w:tcPr>
            <w:tcW w:w="2160" w:type="dxa"/>
            <w:tcBorders>
              <w:top w:val="single" w:sz="8" w:space="0" w:color="auto"/>
              <w:left w:val="nil"/>
              <w:bottom w:val="single" w:sz="8" w:space="0" w:color="auto"/>
              <w:right w:val="single" w:sz="4" w:space="0" w:color="auto"/>
            </w:tcBorders>
            <w:shd w:val="clear" w:color="auto" w:fill="auto"/>
          </w:tcPr>
          <w:p w14:paraId="6BA93E67" w14:textId="432CE064" w:rsidR="00E745A4" w:rsidRPr="007E0B7E" w:rsidRDefault="00E745A4" w:rsidP="00E745A4">
            <w:pPr>
              <w:pBdr>
                <w:bottom w:val="single" w:sz="12" w:space="1" w:color="auto"/>
              </w:pBdr>
              <w:spacing w:after="0" w:line="240" w:lineRule="auto"/>
              <w:rPr>
                <w:rFonts w:cstheme="minorHAnsi"/>
                <w:sz w:val="20"/>
                <w:szCs w:val="20"/>
              </w:rPr>
            </w:pPr>
            <w:r>
              <w:rPr>
                <w:rFonts w:cstheme="minorHAnsi"/>
                <w:sz w:val="20"/>
                <w:szCs w:val="20"/>
              </w:rPr>
              <w:t>Using the absolute education to input children’s attendance for clubs and competitions.</w:t>
            </w:r>
          </w:p>
        </w:tc>
        <w:tc>
          <w:tcPr>
            <w:tcW w:w="1980" w:type="dxa"/>
            <w:tcBorders>
              <w:top w:val="single" w:sz="8" w:space="0" w:color="auto"/>
              <w:left w:val="nil"/>
              <w:bottom w:val="single" w:sz="8" w:space="0" w:color="auto"/>
              <w:right w:val="single" w:sz="4" w:space="0" w:color="auto"/>
            </w:tcBorders>
            <w:shd w:val="clear" w:color="auto" w:fill="auto"/>
          </w:tcPr>
          <w:p w14:paraId="56CBEA88" w14:textId="1960061E" w:rsidR="00E745A4" w:rsidRPr="007E0B7E" w:rsidRDefault="00E745A4" w:rsidP="00E745A4">
            <w:pPr>
              <w:spacing w:after="0" w:line="240" w:lineRule="auto"/>
              <w:rPr>
                <w:rFonts w:cstheme="minorHAnsi"/>
                <w:sz w:val="20"/>
                <w:szCs w:val="20"/>
              </w:rPr>
            </w:pPr>
            <w:r>
              <w:rPr>
                <w:rFonts w:cstheme="minorHAnsi"/>
                <w:sz w:val="20"/>
                <w:szCs w:val="20"/>
              </w:rPr>
              <w:t>Effective and has been purchased again for 2021.</w:t>
            </w:r>
          </w:p>
        </w:tc>
        <w:tc>
          <w:tcPr>
            <w:tcW w:w="1276" w:type="dxa"/>
            <w:tcBorders>
              <w:top w:val="single" w:sz="8" w:space="0" w:color="auto"/>
              <w:left w:val="nil"/>
              <w:bottom w:val="single" w:sz="8" w:space="0" w:color="auto"/>
              <w:right w:val="single" w:sz="4" w:space="0" w:color="auto"/>
            </w:tcBorders>
            <w:shd w:val="clear" w:color="auto" w:fill="auto"/>
          </w:tcPr>
          <w:p w14:paraId="67F139A6" w14:textId="2FB9E41A" w:rsidR="00E745A4" w:rsidRPr="000316AD" w:rsidRDefault="00E745A4" w:rsidP="00E745A4">
            <w:pPr>
              <w:spacing w:after="0" w:line="240" w:lineRule="auto"/>
              <w:rPr>
                <w:rFonts w:cstheme="minorHAnsi"/>
                <w:sz w:val="20"/>
                <w:szCs w:val="20"/>
              </w:rPr>
            </w:pPr>
            <w:r w:rsidRPr="000316AD">
              <w:rPr>
                <w:rFonts w:cstheme="minorHAnsi"/>
                <w:sz w:val="20"/>
                <w:szCs w:val="20"/>
              </w:rPr>
              <w:t>£325.00</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tcPr>
          <w:p w14:paraId="1FAF32B0" w14:textId="05D839F2" w:rsidR="00E745A4" w:rsidRPr="008716B8" w:rsidRDefault="007379AC" w:rsidP="00E745A4">
            <w:pPr>
              <w:spacing w:after="0" w:line="240" w:lineRule="auto"/>
              <w:rPr>
                <w:rFonts w:eastAsia="Times New Roman" w:cstheme="minorHAnsi"/>
                <w:b/>
                <w:bCs/>
                <w:color w:val="00B050"/>
                <w:sz w:val="20"/>
                <w:szCs w:val="20"/>
                <w:lang w:eastAsia="en-GB"/>
              </w:rPr>
            </w:pPr>
            <w:r w:rsidRPr="008716B8">
              <w:rPr>
                <w:rFonts w:eastAsia="Times New Roman" w:cstheme="minorHAnsi"/>
                <w:b/>
                <w:bCs/>
                <w:color w:val="00B050"/>
                <w:sz w:val="20"/>
                <w:szCs w:val="20"/>
                <w:lang w:eastAsia="en-GB"/>
              </w:rPr>
              <w:t>£325.00</w:t>
            </w:r>
          </w:p>
          <w:p w14:paraId="4E9E1A64" w14:textId="77777777" w:rsidR="00E745A4" w:rsidRPr="008716B8" w:rsidRDefault="00E745A4" w:rsidP="00E745A4">
            <w:pPr>
              <w:spacing w:after="0" w:line="240" w:lineRule="auto"/>
              <w:rPr>
                <w:rFonts w:eastAsia="Times New Roman" w:cstheme="minorHAnsi"/>
                <w:b/>
                <w:bCs/>
                <w:color w:val="00B050"/>
                <w:sz w:val="20"/>
                <w:szCs w:val="20"/>
                <w:lang w:eastAsia="en-GB"/>
              </w:rPr>
            </w:pPr>
          </w:p>
          <w:p w14:paraId="2C3D71C5" w14:textId="5ACAB480" w:rsidR="00E745A4" w:rsidRPr="000316AD" w:rsidRDefault="007379AC" w:rsidP="00E745A4">
            <w:pPr>
              <w:spacing w:after="0" w:line="240" w:lineRule="auto"/>
              <w:rPr>
                <w:rFonts w:eastAsia="Times New Roman" w:cstheme="minorHAnsi"/>
                <w:sz w:val="20"/>
                <w:szCs w:val="20"/>
                <w:lang w:eastAsia="en-GB"/>
              </w:rPr>
            </w:pPr>
            <w:r w:rsidRPr="008716B8">
              <w:rPr>
                <w:rFonts w:eastAsia="Times New Roman" w:cstheme="minorHAnsi"/>
                <w:b/>
                <w:bCs/>
                <w:color w:val="00B050"/>
                <w:sz w:val="20"/>
                <w:szCs w:val="20"/>
                <w:lang w:eastAsia="en-GB"/>
              </w:rPr>
              <w:t>Full price</w:t>
            </w:r>
          </w:p>
        </w:tc>
        <w:tc>
          <w:tcPr>
            <w:tcW w:w="1910" w:type="dxa"/>
            <w:tcBorders>
              <w:top w:val="single" w:sz="8" w:space="0" w:color="auto"/>
              <w:left w:val="nil"/>
              <w:bottom w:val="single" w:sz="8" w:space="0" w:color="auto"/>
              <w:right w:val="single" w:sz="4" w:space="0" w:color="auto"/>
            </w:tcBorders>
            <w:shd w:val="clear" w:color="auto" w:fill="auto"/>
          </w:tcPr>
          <w:p w14:paraId="4C424B96" w14:textId="233560E6" w:rsidR="00E745A4" w:rsidRPr="007E0B7E" w:rsidRDefault="005E7452" w:rsidP="00E745A4">
            <w:pPr>
              <w:spacing w:after="0" w:line="240" w:lineRule="auto"/>
              <w:rPr>
                <w:rFonts w:cstheme="minorHAnsi"/>
                <w:sz w:val="20"/>
                <w:szCs w:val="20"/>
              </w:rPr>
            </w:pPr>
            <w:r>
              <w:rPr>
                <w:rFonts w:cstheme="minorHAnsi"/>
                <w:sz w:val="20"/>
                <w:szCs w:val="20"/>
              </w:rPr>
              <w:t xml:space="preserve">Absolute education is now being used in the summer term as after </w:t>
            </w:r>
            <w:r w:rsidR="000316AD">
              <w:rPr>
                <w:rFonts w:cstheme="minorHAnsi"/>
                <w:sz w:val="20"/>
                <w:szCs w:val="20"/>
              </w:rPr>
              <w:t>athletics, football and multi skills clubs</w:t>
            </w:r>
            <w:r>
              <w:rPr>
                <w:rFonts w:cstheme="minorHAnsi"/>
                <w:sz w:val="20"/>
                <w:szCs w:val="20"/>
              </w:rPr>
              <w:t xml:space="preserve"> have resumed.</w:t>
            </w:r>
            <w:r w:rsidR="000316AD">
              <w:rPr>
                <w:rFonts w:cstheme="minorHAnsi"/>
                <w:sz w:val="20"/>
                <w:szCs w:val="20"/>
              </w:rPr>
              <w:t xml:space="preserve"> </w:t>
            </w:r>
          </w:p>
        </w:tc>
        <w:tc>
          <w:tcPr>
            <w:tcW w:w="2340" w:type="dxa"/>
            <w:tcBorders>
              <w:top w:val="single" w:sz="8" w:space="0" w:color="auto"/>
              <w:left w:val="nil"/>
              <w:bottom w:val="single" w:sz="8" w:space="0" w:color="auto"/>
              <w:right w:val="single" w:sz="4" w:space="0" w:color="auto"/>
            </w:tcBorders>
            <w:shd w:val="clear" w:color="auto" w:fill="D9D9D9" w:themeFill="background1" w:themeFillShade="D9"/>
          </w:tcPr>
          <w:p w14:paraId="66CB07B8" w14:textId="77777777" w:rsidR="007379AC" w:rsidRDefault="007379AC" w:rsidP="007379AC">
            <w:pPr>
              <w:spacing w:after="0" w:line="240" w:lineRule="auto"/>
              <w:rPr>
                <w:rFonts w:eastAsia="Times New Roman" w:cstheme="minorHAnsi"/>
                <w:sz w:val="20"/>
                <w:szCs w:val="20"/>
                <w:lang w:eastAsia="en-GB"/>
              </w:rPr>
            </w:pPr>
            <w:r>
              <w:rPr>
                <w:rFonts w:eastAsia="Times New Roman" w:cstheme="minorHAnsi"/>
                <w:sz w:val="20"/>
                <w:szCs w:val="20"/>
                <w:lang w:eastAsia="en-GB"/>
              </w:rPr>
              <w:t>Autumn clubs reported on absolute education</w:t>
            </w:r>
          </w:p>
          <w:p w14:paraId="4F099CDC" w14:textId="77777777" w:rsidR="007379AC" w:rsidRDefault="007379AC" w:rsidP="007379AC">
            <w:pPr>
              <w:spacing w:after="0" w:line="240" w:lineRule="auto"/>
              <w:rPr>
                <w:rFonts w:eastAsia="Times New Roman" w:cstheme="minorHAnsi"/>
                <w:sz w:val="20"/>
                <w:szCs w:val="20"/>
                <w:lang w:eastAsia="en-GB"/>
              </w:rPr>
            </w:pPr>
          </w:p>
          <w:p w14:paraId="63C42948" w14:textId="76F6193B" w:rsidR="007379AC" w:rsidRDefault="007379AC" w:rsidP="007379AC">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Got to dance 26 children </w:t>
            </w:r>
          </w:p>
          <w:p w14:paraId="265A9C1A" w14:textId="7B2EBF9A" w:rsidR="004A4BF8" w:rsidRPr="007E0B7E" w:rsidRDefault="007379AC" w:rsidP="007379AC">
            <w:pPr>
              <w:spacing w:after="0" w:line="240" w:lineRule="auto"/>
              <w:rPr>
                <w:rFonts w:eastAsia="Times New Roman" w:cstheme="minorHAnsi"/>
                <w:color w:val="00B050"/>
                <w:sz w:val="20"/>
                <w:szCs w:val="20"/>
                <w:lang w:eastAsia="en-GB"/>
              </w:rPr>
            </w:pPr>
            <w:r>
              <w:rPr>
                <w:rFonts w:eastAsia="Times New Roman" w:cstheme="minorHAnsi"/>
                <w:sz w:val="20"/>
                <w:szCs w:val="20"/>
                <w:lang w:eastAsia="en-GB"/>
              </w:rPr>
              <w:t>Y5/6 football 43 children</w:t>
            </w:r>
          </w:p>
        </w:tc>
        <w:tc>
          <w:tcPr>
            <w:tcW w:w="1890" w:type="dxa"/>
            <w:tcBorders>
              <w:top w:val="single" w:sz="8" w:space="0" w:color="auto"/>
              <w:left w:val="nil"/>
              <w:bottom w:val="single" w:sz="8" w:space="0" w:color="auto"/>
              <w:right w:val="single" w:sz="8" w:space="0" w:color="auto"/>
            </w:tcBorders>
            <w:shd w:val="clear" w:color="auto" w:fill="D9D9D9" w:themeFill="background1" w:themeFillShade="D9"/>
          </w:tcPr>
          <w:p w14:paraId="7D23466B" w14:textId="7BECCB17" w:rsidR="00E745A4" w:rsidRPr="004849C6" w:rsidRDefault="00E745A4" w:rsidP="00E745A4">
            <w:pPr>
              <w:spacing w:after="0" w:line="240" w:lineRule="auto"/>
              <w:rPr>
                <w:rFonts w:eastAsia="Times New Roman" w:cstheme="minorHAnsi"/>
                <w:color w:val="000000"/>
                <w:sz w:val="20"/>
                <w:szCs w:val="20"/>
                <w:lang w:eastAsia="en-GB"/>
              </w:rPr>
            </w:pPr>
          </w:p>
        </w:tc>
      </w:tr>
    </w:tbl>
    <w:p w14:paraId="0D20D6B7" w14:textId="77777777" w:rsidR="000D2387" w:rsidRPr="000E5435" w:rsidRDefault="000F2B06" w:rsidP="00D12B5D">
      <w:pPr>
        <w:rPr>
          <w:rFonts w:ascii="Minion Pro" w:eastAsia="Times New Roman" w:hAnsi="Minion Pro" w:cs="Times New Roman"/>
          <w:color w:val="000000"/>
          <w:sz w:val="24"/>
          <w:szCs w:val="24"/>
          <w:lang w:eastAsia="en-GB"/>
        </w:rPr>
        <w:sectPr w:rsidR="000D2387" w:rsidRPr="000E5435">
          <w:headerReference w:type="default" r:id="rId15"/>
          <w:type w:val="continuous"/>
          <w:pgSz w:w="16838" w:h="11906" w:orient="landscape"/>
          <w:pgMar w:top="1440" w:right="1440" w:bottom="1440" w:left="1440" w:header="708" w:footer="708" w:gutter="0"/>
          <w:cols w:space="708"/>
          <w:docGrid w:linePitch="360"/>
        </w:sectPr>
      </w:pPr>
      <w:r>
        <w:rPr>
          <w:rFonts w:ascii="Comic Sans MS" w:hAnsi="Comic Sans MS"/>
          <w:sz w:val="20"/>
        </w:rPr>
        <w:t>PE-coordinator/Year groups</w:t>
      </w:r>
    </w:p>
    <w:p w14:paraId="3FD9D3C4" w14:textId="0D8F1311" w:rsidR="00F141D7" w:rsidRDefault="00C14D20" w:rsidP="000D2387">
      <w:pPr>
        <w:ind w:right="-449"/>
        <w:rPr>
          <w:rFonts w:ascii="Minion Pro" w:hAnsi="Minion Pro"/>
          <w:sz w:val="24"/>
          <w:szCs w:val="24"/>
        </w:rPr>
      </w:pPr>
      <w:r w:rsidRPr="114C2BAD">
        <w:rPr>
          <w:rFonts w:ascii="Minion Pro" w:hAnsi="Minion Pro"/>
          <w:sz w:val="24"/>
          <w:szCs w:val="24"/>
        </w:rPr>
        <w:t xml:space="preserve">Predicted spend: </w:t>
      </w:r>
      <w:r w:rsidR="003819E5" w:rsidRPr="114C2BAD">
        <w:rPr>
          <w:rFonts w:ascii="Minion Pro" w:hAnsi="Minion Pro"/>
          <w:sz w:val="24"/>
          <w:szCs w:val="24"/>
        </w:rPr>
        <w:t>£</w:t>
      </w:r>
      <w:r w:rsidR="67C32D47" w:rsidRPr="114C2BAD">
        <w:rPr>
          <w:rFonts w:ascii="Minion Pro" w:hAnsi="Minion Pro"/>
          <w:sz w:val="24"/>
          <w:szCs w:val="24"/>
        </w:rPr>
        <w:t>21,002.93</w:t>
      </w:r>
    </w:p>
    <w:p w14:paraId="229DE344" w14:textId="292E3905" w:rsidR="00D56DEF" w:rsidRDefault="00113889" w:rsidP="00387C14">
      <w:pPr>
        <w:ind w:right="-449"/>
        <w:rPr>
          <w:rFonts w:ascii="Minion Pro" w:hAnsi="Minion Pro"/>
          <w:sz w:val="24"/>
          <w:szCs w:val="24"/>
        </w:rPr>
      </w:pPr>
      <w:r>
        <w:rPr>
          <w:rFonts w:ascii="Minion Pro" w:hAnsi="Minion Pro"/>
          <w:noProof/>
          <w:sz w:val="24"/>
          <w:szCs w:val="24"/>
          <w:lang w:eastAsia="en-GB"/>
        </w:rPr>
        <mc:AlternateContent>
          <mc:Choice Requires="wps">
            <w:drawing>
              <wp:anchor distT="4294967294" distB="4294967294" distL="114300" distR="114300" simplePos="0" relativeHeight="251658242" behindDoc="0" locked="0" layoutInCell="1" allowOverlap="1" wp14:anchorId="1AFE23E2" wp14:editId="22EAEA60">
                <wp:simplePos x="0" y="0"/>
                <wp:positionH relativeFrom="column">
                  <wp:posOffset>933450</wp:posOffset>
                </wp:positionH>
                <wp:positionV relativeFrom="paragraph">
                  <wp:posOffset>392429</wp:posOffset>
                </wp:positionV>
                <wp:extent cx="2838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4"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black [3200]" strokeweight=".5pt" from="73.5pt,30.9pt" to="297pt,30.9pt" w14:anchorId="4153F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">
                <v:stroke joinstyle="miter"/>
                <o:lock v:ext="edit" shapetype="f"/>
              </v:line>
            </w:pict>
          </mc:Fallback>
        </mc:AlternateContent>
      </w:r>
      <w:r>
        <w:rPr>
          <w:rFonts w:ascii="Minion Pro" w:hAnsi="Minion Pro"/>
          <w:noProof/>
          <w:sz w:val="24"/>
          <w:szCs w:val="24"/>
          <w:lang w:eastAsia="en-GB"/>
        </w:rPr>
        <mc:AlternateContent>
          <mc:Choice Requires="wps">
            <w:drawing>
              <wp:anchor distT="4294967294" distB="4294967294" distL="114300" distR="114300" simplePos="0" relativeHeight="251658246" behindDoc="0" locked="0" layoutInCell="1" allowOverlap="1" wp14:anchorId="22B35DC9" wp14:editId="51AC44AF">
                <wp:simplePos x="0" y="0"/>
                <wp:positionH relativeFrom="column">
                  <wp:posOffset>323850</wp:posOffset>
                </wp:positionH>
                <wp:positionV relativeFrom="paragraph">
                  <wp:posOffset>59054</wp:posOffset>
                </wp:positionV>
                <wp:extent cx="810577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23"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spid="_x0000_s1026" strokecolor="red" strokeweight=".5pt" from="25.5pt,4.65pt" to="663.75pt,4.65pt" w14:anchorId="17931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">
                <v:stroke joinstyle="miter"/>
                <o:lock v:ext="edit" shapetype="f"/>
              </v:line>
            </w:pict>
          </mc:Fallback>
        </mc:AlternateContent>
      </w:r>
    </w:p>
    <w:p w14:paraId="1E24721C" w14:textId="77777777" w:rsidR="005C7D48" w:rsidRDefault="005C7D48" w:rsidP="00387C14">
      <w:pPr>
        <w:ind w:right="-449"/>
        <w:rPr>
          <w:rFonts w:ascii="Minion Pro" w:hAnsi="Minion Pro"/>
          <w:sz w:val="24"/>
          <w:szCs w:val="24"/>
        </w:rPr>
      </w:pPr>
    </w:p>
    <w:p w14:paraId="773A5DCE" w14:textId="610BB103" w:rsidR="005C7D48" w:rsidRDefault="00D12B5D" w:rsidP="00387C14">
      <w:pPr>
        <w:ind w:right="-449"/>
        <w:rPr>
          <w:rFonts w:ascii="Minion Pro" w:hAnsi="Minion Pro"/>
          <w:sz w:val="24"/>
          <w:szCs w:val="24"/>
        </w:rPr>
      </w:pPr>
      <w:r w:rsidRPr="000E5435">
        <w:rPr>
          <w:rFonts w:ascii="Minion Pro" w:hAnsi="Minion Pro"/>
          <w:sz w:val="24"/>
          <w:szCs w:val="24"/>
        </w:rPr>
        <w:t xml:space="preserve">Date: </w:t>
      </w:r>
    </w:p>
    <w:p w14:paraId="152DAC89" w14:textId="478A2DD3" w:rsidR="008C1D8F" w:rsidRDefault="00D12B5D" w:rsidP="00387C14">
      <w:pPr>
        <w:ind w:right="-449"/>
        <w:rPr>
          <w:rFonts w:ascii="Minion Pro" w:hAnsi="Minion Pro"/>
          <w:noProof/>
          <w:sz w:val="24"/>
          <w:szCs w:val="24"/>
          <w:lang w:eastAsia="en-GB"/>
        </w:rPr>
      </w:pPr>
      <w:r w:rsidRPr="000E5435">
        <w:rPr>
          <w:rFonts w:ascii="Minion Pro" w:hAnsi="Minion Pro"/>
          <w:sz w:val="24"/>
          <w:szCs w:val="24"/>
        </w:rPr>
        <w:t>Review Date:</w:t>
      </w:r>
      <w:r w:rsidR="00A24134">
        <w:rPr>
          <w:rFonts w:ascii="Minion Pro" w:hAnsi="Minion Pro"/>
          <w:sz w:val="24"/>
          <w:szCs w:val="24"/>
        </w:rPr>
        <w:tab/>
      </w:r>
      <w:r w:rsidRPr="000E5435">
        <w:rPr>
          <w:rFonts w:ascii="Minion Pro" w:hAnsi="Minion Pro"/>
          <w:sz w:val="24"/>
          <w:szCs w:val="24"/>
        </w:rPr>
        <w:t xml:space="preserve"> </w:t>
      </w:r>
      <w:r w:rsidR="00F141D7" w:rsidRPr="00F141D7">
        <w:rPr>
          <w:rFonts w:ascii="Minion Pro" w:hAnsi="Minion Pro"/>
          <w:noProof/>
          <w:sz w:val="24"/>
          <w:szCs w:val="24"/>
          <w:lang w:eastAsia="en-GB"/>
        </w:rPr>
        <w:t xml:space="preserve"> </w:t>
      </w:r>
    </w:p>
    <w:p w14:paraId="1440D19F" w14:textId="77777777" w:rsidR="00E93BC2" w:rsidRDefault="00E93BC2" w:rsidP="00387C14">
      <w:pPr>
        <w:ind w:right="-449"/>
        <w:rPr>
          <w:rFonts w:ascii="Minion Pro" w:hAnsi="Minion Pro"/>
          <w:noProof/>
          <w:sz w:val="24"/>
          <w:szCs w:val="24"/>
          <w:lang w:eastAsia="en-GB"/>
        </w:rPr>
      </w:pPr>
    </w:p>
    <w:p w14:paraId="15B6900A" w14:textId="65E659D4" w:rsidR="00E93BC2" w:rsidRPr="000E5435" w:rsidRDefault="00E93BC2" w:rsidP="00387C14">
      <w:pPr>
        <w:ind w:right="-449"/>
        <w:rPr>
          <w:rFonts w:ascii="Minion Pro" w:hAnsi="Minion Pro"/>
          <w:sz w:val="24"/>
          <w:szCs w:val="24"/>
        </w:rPr>
      </w:pPr>
      <w:r>
        <w:rPr>
          <w:rFonts w:ascii="Minion Pro" w:hAnsi="Minion Pro"/>
          <w:noProof/>
          <w:sz w:val="24"/>
          <w:szCs w:val="24"/>
          <w:lang w:eastAsia="en-GB"/>
        </w:rPr>
        <w:t xml:space="preserve">TOTAL EXPENDITURE = </w:t>
      </w:r>
    </w:p>
    <w:sectPr w:rsidR="00E93BC2" w:rsidRPr="000E5435" w:rsidSect="00C5487A">
      <w:type w:val="continuous"/>
      <w:pgSz w:w="16838" w:h="11906" w:orient="landscape"/>
      <w:pgMar w:top="1440" w:right="1440" w:bottom="1440" w:left="1440" w:header="708" w:footer="708" w:gutter="0"/>
      <w:cols w:num="2" w:space="0" w:equalWidth="0">
        <w:col w:w="6072" w:space="0"/>
        <w:col w:w="788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1C73" w14:textId="77777777" w:rsidR="00F3750F" w:rsidRDefault="00F3750F" w:rsidP="00434CE6">
      <w:pPr>
        <w:spacing w:after="0" w:line="240" w:lineRule="auto"/>
      </w:pPr>
      <w:r>
        <w:separator/>
      </w:r>
    </w:p>
  </w:endnote>
  <w:endnote w:type="continuationSeparator" w:id="0">
    <w:p w14:paraId="5D0BEF5B" w14:textId="77777777" w:rsidR="00F3750F" w:rsidRDefault="00F3750F" w:rsidP="00434CE6">
      <w:pPr>
        <w:spacing w:after="0" w:line="240" w:lineRule="auto"/>
      </w:pPr>
      <w:r>
        <w:continuationSeparator/>
      </w:r>
    </w:p>
  </w:endnote>
  <w:endnote w:type="continuationNotice" w:id="1">
    <w:p w14:paraId="11FF311C" w14:textId="77777777" w:rsidR="00F3750F" w:rsidRDefault="00F37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A579" w14:textId="77777777" w:rsidR="00F3750F" w:rsidRDefault="00F3750F" w:rsidP="00434CE6">
      <w:pPr>
        <w:spacing w:after="0" w:line="240" w:lineRule="auto"/>
      </w:pPr>
      <w:r>
        <w:separator/>
      </w:r>
    </w:p>
  </w:footnote>
  <w:footnote w:type="continuationSeparator" w:id="0">
    <w:p w14:paraId="2B70A877" w14:textId="77777777" w:rsidR="00F3750F" w:rsidRDefault="00F3750F" w:rsidP="00434CE6">
      <w:pPr>
        <w:spacing w:after="0" w:line="240" w:lineRule="auto"/>
      </w:pPr>
      <w:r>
        <w:continuationSeparator/>
      </w:r>
    </w:p>
  </w:footnote>
  <w:footnote w:type="continuationNotice" w:id="1">
    <w:p w14:paraId="1EFC29A2" w14:textId="77777777" w:rsidR="00F3750F" w:rsidRDefault="00F3750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3E17" w14:textId="77777777" w:rsidR="00C5487A" w:rsidRDefault="00C5487A">
    <w:pPr>
      <w:pStyle w:val="Header"/>
    </w:pPr>
    <w:r w:rsidRPr="00C817FB">
      <w:rPr>
        <w:b/>
        <w:noProof/>
        <w:sz w:val="56"/>
        <w:lang w:eastAsia="en-GB"/>
      </w:rPr>
      <w:drawing>
        <wp:anchor distT="0" distB="0" distL="114300" distR="114300" simplePos="0" relativeHeight="251658240" behindDoc="0" locked="0" layoutInCell="1" allowOverlap="1" wp14:anchorId="39089C2A" wp14:editId="1A5BCBA1">
          <wp:simplePos x="0" y="0"/>
          <wp:positionH relativeFrom="column">
            <wp:posOffset>-381000</wp:posOffset>
          </wp:positionH>
          <wp:positionV relativeFrom="paragraph">
            <wp:posOffset>-270510</wp:posOffset>
          </wp:positionV>
          <wp:extent cx="2200275" cy="1038225"/>
          <wp:effectExtent l="0" t="0" r="9525" b="9525"/>
          <wp:wrapSquare wrapText="left"/>
          <wp:docPr id="5" name="Picture 1" descr="cid:0614E551-61A8-4C28-8E35-7DDB9A860587@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614E551-61A8-4C28-8E35-7DDB9A860587@la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1038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21E6"/>
    <w:multiLevelType w:val="hybridMultilevel"/>
    <w:tmpl w:val="63BC95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D23378F"/>
    <w:multiLevelType w:val="hybridMultilevel"/>
    <w:tmpl w:val="2C04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515168"/>
    <w:multiLevelType w:val="hybridMultilevel"/>
    <w:tmpl w:val="20DE398E"/>
    <w:lvl w:ilvl="0" w:tplc="C1BCBACE">
      <w:start w:val="24"/>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3"/>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87"/>
    <w:rsid w:val="000017C9"/>
    <w:rsid w:val="00010886"/>
    <w:rsid w:val="000200FD"/>
    <w:rsid w:val="0002138F"/>
    <w:rsid w:val="000316AD"/>
    <w:rsid w:val="00086752"/>
    <w:rsid w:val="00091C0D"/>
    <w:rsid w:val="000C5E6F"/>
    <w:rsid w:val="000D2387"/>
    <w:rsid w:val="000E5435"/>
    <w:rsid w:val="000F2B06"/>
    <w:rsid w:val="0010004C"/>
    <w:rsid w:val="001008AD"/>
    <w:rsid w:val="00113889"/>
    <w:rsid w:val="0012557F"/>
    <w:rsid w:val="00137EB3"/>
    <w:rsid w:val="00140139"/>
    <w:rsid w:val="00143894"/>
    <w:rsid w:val="00150E85"/>
    <w:rsid w:val="00175F0C"/>
    <w:rsid w:val="00184DA4"/>
    <w:rsid w:val="001A06B3"/>
    <w:rsid w:val="001A221E"/>
    <w:rsid w:val="001B4F37"/>
    <w:rsid w:val="001D354C"/>
    <w:rsid w:val="001D6D2E"/>
    <w:rsid w:val="001F1EF8"/>
    <w:rsid w:val="00240B6A"/>
    <w:rsid w:val="0027234C"/>
    <w:rsid w:val="002B1D53"/>
    <w:rsid w:val="002D1D71"/>
    <w:rsid w:val="002E1D65"/>
    <w:rsid w:val="002F3A01"/>
    <w:rsid w:val="0035009A"/>
    <w:rsid w:val="00363AEC"/>
    <w:rsid w:val="00365D00"/>
    <w:rsid w:val="00376822"/>
    <w:rsid w:val="003819E5"/>
    <w:rsid w:val="0038680B"/>
    <w:rsid w:val="00387C14"/>
    <w:rsid w:val="00387D3E"/>
    <w:rsid w:val="003925AE"/>
    <w:rsid w:val="0039331B"/>
    <w:rsid w:val="003A0999"/>
    <w:rsid w:val="003B1CAA"/>
    <w:rsid w:val="003C0237"/>
    <w:rsid w:val="003C168A"/>
    <w:rsid w:val="003D1C0E"/>
    <w:rsid w:val="003E431F"/>
    <w:rsid w:val="003F7702"/>
    <w:rsid w:val="004326A5"/>
    <w:rsid w:val="00434CE6"/>
    <w:rsid w:val="004849C6"/>
    <w:rsid w:val="004A4BF8"/>
    <w:rsid w:val="004D5DB6"/>
    <w:rsid w:val="00511799"/>
    <w:rsid w:val="00511F43"/>
    <w:rsid w:val="00530968"/>
    <w:rsid w:val="00541531"/>
    <w:rsid w:val="00556161"/>
    <w:rsid w:val="00561797"/>
    <w:rsid w:val="0056499A"/>
    <w:rsid w:val="00587E6B"/>
    <w:rsid w:val="005A5ED6"/>
    <w:rsid w:val="005B21A7"/>
    <w:rsid w:val="005C7D48"/>
    <w:rsid w:val="005D0EA1"/>
    <w:rsid w:val="005D6574"/>
    <w:rsid w:val="005E50A7"/>
    <w:rsid w:val="005E7452"/>
    <w:rsid w:val="005F2CBC"/>
    <w:rsid w:val="00615834"/>
    <w:rsid w:val="00622D5D"/>
    <w:rsid w:val="00632402"/>
    <w:rsid w:val="00643240"/>
    <w:rsid w:val="00680ED0"/>
    <w:rsid w:val="00696F7D"/>
    <w:rsid w:val="006A25A7"/>
    <w:rsid w:val="00715189"/>
    <w:rsid w:val="00733DA0"/>
    <w:rsid w:val="007379AC"/>
    <w:rsid w:val="00742023"/>
    <w:rsid w:val="00743A5D"/>
    <w:rsid w:val="00751B8C"/>
    <w:rsid w:val="007636A2"/>
    <w:rsid w:val="00771EB2"/>
    <w:rsid w:val="007759AC"/>
    <w:rsid w:val="007944F4"/>
    <w:rsid w:val="007A1F7F"/>
    <w:rsid w:val="007D0B99"/>
    <w:rsid w:val="007D23F0"/>
    <w:rsid w:val="007D6608"/>
    <w:rsid w:val="007E0B7E"/>
    <w:rsid w:val="007E1831"/>
    <w:rsid w:val="007E44F3"/>
    <w:rsid w:val="00813409"/>
    <w:rsid w:val="00815F09"/>
    <w:rsid w:val="0083789B"/>
    <w:rsid w:val="00845469"/>
    <w:rsid w:val="008716B8"/>
    <w:rsid w:val="00872789"/>
    <w:rsid w:val="00876F7D"/>
    <w:rsid w:val="008A50D1"/>
    <w:rsid w:val="008B21EF"/>
    <w:rsid w:val="008C1D8F"/>
    <w:rsid w:val="008C20B3"/>
    <w:rsid w:val="008E22F1"/>
    <w:rsid w:val="00912779"/>
    <w:rsid w:val="00930309"/>
    <w:rsid w:val="00931A5E"/>
    <w:rsid w:val="00937893"/>
    <w:rsid w:val="009406B3"/>
    <w:rsid w:val="00954CBF"/>
    <w:rsid w:val="0099495A"/>
    <w:rsid w:val="009A559F"/>
    <w:rsid w:val="009B6528"/>
    <w:rsid w:val="009F432C"/>
    <w:rsid w:val="00A13FA7"/>
    <w:rsid w:val="00A24134"/>
    <w:rsid w:val="00A44C04"/>
    <w:rsid w:val="00A47346"/>
    <w:rsid w:val="00A615AF"/>
    <w:rsid w:val="00A67150"/>
    <w:rsid w:val="00A7314F"/>
    <w:rsid w:val="00A75E28"/>
    <w:rsid w:val="00A76903"/>
    <w:rsid w:val="00A772EB"/>
    <w:rsid w:val="00A77835"/>
    <w:rsid w:val="00A81715"/>
    <w:rsid w:val="00A86648"/>
    <w:rsid w:val="00AB0521"/>
    <w:rsid w:val="00AC1F67"/>
    <w:rsid w:val="00AD73CC"/>
    <w:rsid w:val="00AF85C7"/>
    <w:rsid w:val="00B26D87"/>
    <w:rsid w:val="00B36E25"/>
    <w:rsid w:val="00B460DA"/>
    <w:rsid w:val="00B50F26"/>
    <w:rsid w:val="00B704BA"/>
    <w:rsid w:val="00B711CB"/>
    <w:rsid w:val="00B921E7"/>
    <w:rsid w:val="00BB63DE"/>
    <w:rsid w:val="00BB7B38"/>
    <w:rsid w:val="00BD1C1B"/>
    <w:rsid w:val="00BE22DF"/>
    <w:rsid w:val="00BF3530"/>
    <w:rsid w:val="00C03C6F"/>
    <w:rsid w:val="00C14D20"/>
    <w:rsid w:val="00C20E01"/>
    <w:rsid w:val="00C2717F"/>
    <w:rsid w:val="00C357F6"/>
    <w:rsid w:val="00C522FA"/>
    <w:rsid w:val="00C5487A"/>
    <w:rsid w:val="00C606DE"/>
    <w:rsid w:val="00C90519"/>
    <w:rsid w:val="00CA08D2"/>
    <w:rsid w:val="00CA0DC1"/>
    <w:rsid w:val="00CC5DB7"/>
    <w:rsid w:val="00CF552C"/>
    <w:rsid w:val="00D0441B"/>
    <w:rsid w:val="00D12B5D"/>
    <w:rsid w:val="00D42051"/>
    <w:rsid w:val="00D45CAB"/>
    <w:rsid w:val="00D50B1D"/>
    <w:rsid w:val="00D56DEF"/>
    <w:rsid w:val="00D6726B"/>
    <w:rsid w:val="00D85616"/>
    <w:rsid w:val="00D96400"/>
    <w:rsid w:val="00DB4401"/>
    <w:rsid w:val="00DB6B81"/>
    <w:rsid w:val="00DC08EF"/>
    <w:rsid w:val="00DC3B38"/>
    <w:rsid w:val="00DD0663"/>
    <w:rsid w:val="00DE062B"/>
    <w:rsid w:val="00DE788E"/>
    <w:rsid w:val="00E07F65"/>
    <w:rsid w:val="00E10ACA"/>
    <w:rsid w:val="00E24EA3"/>
    <w:rsid w:val="00E564D8"/>
    <w:rsid w:val="00E56C1B"/>
    <w:rsid w:val="00E6656B"/>
    <w:rsid w:val="00E745A4"/>
    <w:rsid w:val="00E76EC5"/>
    <w:rsid w:val="00E82EE1"/>
    <w:rsid w:val="00E93BC2"/>
    <w:rsid w:val="00E94E6C"/>
    <w:rsid w:val="00E97953"/>
    <w:rsid w:val="00EA063F"/>
    <w:rsid w:val="00EA148E"/>
    <w:rsid w:val="00EA7486"/>
    <w:rsid w:val="00EC2FBF"/>
    <w:rsid w:val="00EF23CF"/>
    <w:rsid w:val="00F141D7"/>
    <w:rsid w:val="00F3053D"/>
    <w:rsid w:val="00F339BF"/>
    <w:rsid w:val="00F3750F"/>
    <w:rsid w:val="00F37B49"/>
    <w:rsid w:val="00F37C00"/>
    <w:rsid w:val="00F44CD1"/>
    <w:rsid w:val="00F46409"/>
    <w:rsid w:val="00F64092"/>
    <w:rsid w:val="00F643AA"/>
    <w:rsid w:val="00F66E7D"/>
    <w:rsid w:val="00F70296"/>
    <w:rsid w:val="00F837F7"/>
    <w:rsid w:val="00F87375"/>
    <w:rsid w:val="00FD28FF"/>
    <w:rsid w:val="00FD2CE3"/>
    <w:rsid w:val="00FD74B7"/>
    <w:rsid w:val="00FF3531"/>
    <w:rsid w:val="03BF619F"/>
    <w:rsid w:val="058F082E"/>
    <w:rsid w:val="0672A5BA"/>
    <w:rsid w:val="0AF46AAC"/>
    <w:rsid w:val="114C2BAD"/>
    <w:rsid w:val="15019891"/>
    <w:rsid w:val="16298CFD"/>
    <w:rsid w:val="1634C2CD"/>
    <w:rsid w:val="1815FDDC"/>
    <w:rsid w:val="1C436067"/>
    <w:rsid w:val="1D354375"/>
    <w:rsid w:val="1D3B2BB4"/>
    <w:rsid w:val="1F97DFE3"/>
    <w:rsid w:val="21B9A0A7"/>
    <w:rsid w:val="22852C12"/>
    <w:rsid w:val="2290168D"/>
    <w:rsid w:val="29185E86"/>
    <w:rsid w:val="2D42A25F"/>
    <w:rsid w:val="2E29B830"/>
    <w:rsid w:val="3447EC31"/>
    <w:rsid w:val="359E9B0E"/>
    <w:rsid w:val="36EEE17A"/>
    <w:rsid w:val="37F0043D"/>
    <w:rsid w:val="39FF3722"/>
    <w:rsid w:val="3ACD8D05"/>
    <w:rsid w:val="3AFB7E18"/>
    <w:rsid w:val="3B26E79E"/>
    <w:rsid w:val="3B942322"/>
    <w:rsid w:val="3F19437D"/>
    <w:rsid w:val="3F833AB1"/>
    <w:rsid w:val="455110E1"/>
    <w:rsid w:val="48F586A8"/>
    <w:rsid w:val="49AC9A7B"/>
    <w:rsid w:val="4FB445F4"/>
    <w:rsid w:val="5152699D"/>
    <w:rsid w:val="53B50A07"/>
    <w:rsid w:val="5481AF34"/>
    <w:rsid w:val="568077D4"/>
    <w:rsid w:val="58F27EC1"/>
    <w:rsid w:val="5915CA55"/>
    <w:rsid w:val="5E18FDD0"/>
    <w:rsid w:val="5E65AF74"/>
    <w:rsid w:val="612A5FA6"/>
    <w:rsid w:val="61BE09A5"/>
    <w:rsid w:val="62A151E1"/>
    <w:rsid w:val="633036F2"/>
    <w:rsid w:val="63D10F4A"/>
    <w:rsid w:val="63F5CD73"/>
    <w:rsid w:val="661CDA9F"/>
    <w:rsid w:val="67B8AB00"/>
    <w:rsid w:val="67C32D47"/>
    <w:rsid w:val="741823D0"/>
    <w:rsid w:val="75D5EE10"/>
    <w:rsid w:val="774510A6"/>
    <w:rsid w:val="77EAB437"/>
    <w:rsid w:val="781E2C95"/>
    <w:rsid w:val="795D0425"/>
    <w:rsid w:val="79BC503E"/>
    <w:rsid w:val="7C81FC8F"/>
    <w:rsid w:val="7CCB86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0BE66"/>
  <w15:docId w15:val="{868E87A9-58A1-489B-8022-631F4395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paragraph" w:styleId="Header">
    <w:name w:val="header"/>
    <w:basedOn w:val="Normal"/>
    <w:link w:val="HeaderChar"/>
    <w:uiPriority w:val="99"/>
    <w:unhideWhenUsed/>
    <w:rsid w:val="00434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CE6"/>
  </w:style>
  <w:style w:type="paragraph" w:styleId="Footer">
    <w:name w:val="footer"/>
    <w:basedOn w:val="Normal"/>
    <w:link w:val="FooterChar"/>
    <w:uiPriority w:val="99"/>
    <w:unhideWhenUsed/>
    <w:rsid w:val="00434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CE6"/>
  </w:style>
  <w:style w:type="paragraph" w:styleId="NormalWeb">
    <w:name w:val="Normal (Web)"/>
    <w:basedOn w:val="Normal"/>
    <w:uiPriority w:val="99"/>
    <w:unhideWhenUsed/>
    <w:rsid w:val="005561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56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159">
      <w:bodyDiv w:val="1"/>
      <w:marLeft w:val="0"/>
      <w:marRight w:val="0"/>
      <w:marTop w:val="0"/>
      <w:marBottom w:val="0"/>
      <w:divBdr>
        <w:top w:val="none" w:sz="0" w:space="0" w:color="auto"/>
        <w:left w:val="none" w:sz="0" w:space="0" w:color="auto"/>
        <w:bottom w:val="none" w:sz="0" w:space="0" w:color="auto"/>
        <w:right w:val="none" w:sz="0" w:space="0" w:color="auto"/>
      </w:divBdr>
    </w:div>
    <w:div w:id="267078475">
      <w:bodyDiv w:val="1"/>
      <w:marLeft w:val="0"/>
      <w:marRight w:val="0"/>
      <w:marTop w:val="0"/>
      <w:marBottom w:val="0"/>
      <w:divBdr>
        <w:top w:val="none" w:sz="0" w:space="0" w:color="auto"/>
        <w:left w:val="none" w:sz="0" w:space="0" w:color="auto"/>
        <w:bottom w:val="none" w:sz="0" w:space="0" w:color="auto"/>
        <w:right w:val="none" w:sz="0" w:space="0" w:color="auto"/>
      </w:divBdr>
    </w:div>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630281336">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39310873">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41951/School_teachers__pay_and_conditions_201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olicies/getting-more-people-playing-sport/supporting-pages/the-school-ga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change4life/Pages/change-for-lif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curriculum-in-england-physical-education-programmes-of-study"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0614E551-61A8-4C28-8E35-7DDB9A860587@la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4176e67-02de-4f0f-876b-4c76df4bb721" xsi:nil="true"/>
    <SharedWithUsers xmlns="5877a336-e7a6-462b-869f-9240f7c90bef">
      <UserInfo>
        <DisplayName>Jennifer Chalmers</DisplayName>
        <AccountId>32</AccountId>
        <AccountType/>
      </UserInfo>
      <UserInfo>
        <DisplayName>Heather Langton</DisplayName>
        <AccountId>16</AccountId>
        <AccountType/>
      </UserInfo>
      <UserInfo>
        <DisplayName>Hayley Sibary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BB2D6B531CB4892FD469AF5901C18" ma:contentTypeVersion="14" ma:contentTypeDescription="Create a new document." ma:contentTypeScope="" ma:versionID="470eb85e0ca947f16e6c23d6ccb4f6c5">
  <xsd:schema xmlns:xsd="http://www.w3.org/2001/XMLSchema" xmlns:xs="http://www.w3.org/2001/XMLSchema" xmlns:p="http://schemas.microsoft.com/office/2006/metadata/properties" xmlns:ns2="5877a336-e7a6-462b-869f-9240f7c90bef" xmlns:ns3="24176e67-02de-4f0f-876b-4c76df4bb721" targetNamespace="http://schemas.microsoft.com/office/2006/metadata/properties" ma:root="true" ma:fieldsID="d75fdeaeeeba4ffb7a56eeba75a1b09c" ns2:_="" ns3:_="">
    <xsd:import namespace="5877a336-e7a6-462b-869f-9240f7c90bef"/>
    <xsd:import namespace="24176e67-02de-4f0f-876b-4c76df4bb7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7a336-e7a6-462b-869f-9240f7c90b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6e67-02de-4f0f-876b-4c76df4bb7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BE6F-0EBD-4223-AC26-B46ED77B8D5F}">
  <ds:schemaRefs>
    <ds:schemaRef ds:uri="http://purl.org/dc/terms/"/>
    <ds:schemaRef ds:uri="24176e67-02de-4f0f-876b-4c76df4bb721"/>
    <ds:schemaRef ds:uri="http://schemas.microsoft.com/office/2006/documentManagement/types"/>
    <ds:schemaRef ds:uri="5877a336-e7a6-462b-869f-9240f7c90be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09585A-C50D-4378-BF15-B1A748716A56}">
  <ds:schemaRefs>
    <ds:schemaRef ds:uri="http://schemas.microsoft.com/sharepoint/v3/contenttype/forms"/>
  </ds:schemaRefs>
</ds:datastoreItem>
</file>

<file path=customXml/itemProps3.xml><?xml version="1.0" encoding="utf-8"?>
<ds:datastoreItem xmlns:ds="http://schemas.openxmlformats.org/officeDocument/2006/customXml" ds:itemID="{1E9940CB-6B62-414E-AC43-949C2331E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7a336-e7a6-462b-869f-9240f7c90bef"/>
    <ds:schemaRef ds:uri="24176e67-02de-4f0f-876b-4c76df4bb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4F7AE-AB1E-4EE0-967F-9BFD4C7E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Hayley Sibary</cp:lastModifiedBy>
  <cp:revision>2</cp:revision>
  <cp:lastPrinted>2021-10-29T15:51:00Z</cp:lastPrinted>
  <dcterms:created xsi:type="dcterms:W3CDTF">2021-10-29T15:52:00Z</dcterms:created>
  <dcterms:modified xsi:type="dcterms:W3CDTF">2021-10-29T15:52:00Z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0x010100208BB2D6B531CB4892FD469AF5901C18</vt:lpwstr>
  </property>
</Properties>
</file>